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widowControl w:val="0"/>
        <w:shd w:val="clear" w:color="auto" w:fill="auto"/>
        <w:bidi w:val="0"/>
        <w:spacing w:before="0" w:after="0"/>
        <w:ind w:left="0" w:right="0" w:firstLine="0"/>
        <w:rPr>
          <w:rFonts w:hint="eastAsia" w:ascii="宋体" w:hAnsi="宋体" w:eastAsia="宋体" w:cs="宋体"/>
          <w:b/>
          <w:bCs/>
          <w:color w:val="000000"/>
          <w:spacing w:val="0"/>
          <w:w w:val="100"/>
          <w:position w:val="0"/>
          <w:lang w:val="zh-CN" w:eastAsia="zh-CN" w:bidi="zh-CN"/>
        </w:rPr>
      </w:pPr>
      <w:r>
        <w:rPr>
          <w:rFonts w:hint="eastAsia" w:ascii="宋体" w:hAnsi="宋体" w:eastAsia="宋体" w:cs="宋体"/>
          <w:b/>
          <w:bCs/>
          <w:color w:val="000000"/>
          <w:spacing w:val="0"/>
          <w:w w:val="100"/>
          <w:position w:val="0"/>
          <w:lang w:val="zh-CN" w:eastAsia="zh-CN" w:bidi="zh-CN"/>
        </w:rPr>
        <w:t>高校校企合作办学情况调查表</w:t>
      </w:r>
    </w:p>
    <w:tbl>
      <w:tblPr>
        <w:tblStyle w:val="4"/>
        <w:tblpPr w:leftFromText="180" w:rightFromText="180" w:vertAnchor="text" w:horzAnchor="page" w:tblpX="1087" w:tblpY="41"/>
        <w:tblOverlap w:val="never"/>
        <w:tblW w:w="14635" w:type="dxa"/>
        <w:tblInd w:w="0" w:type="dxa"/>
        <w:tblLayout w:type="fixed"/>
        <w:tblCellMar>
          <w:top w:w="0" w:type="dxa"/>
          <w:left w:w="10" w:type="dxa"/>
          <w:bottom w:w="0" w:type="dxa"/>
          <w:right w:w="10" w:type="dxa"/>
        </w:tblCellMar>
      </w:tblPr>
      <w:tblGrid>
        <w:gridCol w:w="480"/>
        <w:gridCol w:w="1272"/>
        <w:gridCol w:w="437"/>
        <w:gridCol w:w="653"/>
        <w:gridCol w:w="566"/>
        <w:gridCol w:w="898"/>
        <w:gridCol w:w="614"/>
        <w:gridCol w:w="763"/>
        <w:gridCol w:w="864"/>
        <w:gridCol w:w="610"/>
        <w:gridCol w:w="715"/>
        <w:gridCol w:w="907"/>
        <w:gridCol w:w="638"/>
        <w:gridCol w:w="734"/>
        <w:gridCol w:w="883"/>
        <w:gridCol w:w="634"/>
        <w:gridCol w:w="744"/>
        <w:gridCol w:w="610"/>
        <w:gridCol w:w="562"/>
        <w:gridCol w:w="590"/>
        <w:gridCol w:w="461"/>
      </w:tblGrid>
      <w:tr>
        <w:tblPrEx>
          <w:tblLayout w:type="fixed"/>
          <w:tblCellMar>
            <w:top w:w="0" w:type="dxa"/>
            <w:left w:w="10" w:type="dxa"/>
            <w:bottom w:w="0" w:type="dxa"/>
            <w:right w:w="10" w:type="dxa"/>
          </w:tblCellMar>
        </w:tblPrEx>
        <w:trPr>
          <w:trHeight w:val="341" w:hRule="exact"/>
        </w:trPr>
        <w:tc>
          <w:tcPr>
            <w:tcW w:w="14635" w:type="dxa"/>
            <w:gridSpan w:val="21"/>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lang w:val="en-US"/>
              </w:rPr>
            </w:pPr>
            <w:r>
              <w:rPr>
                <w:rStyle w:val="25"/>
                <w:rFonts w:hint="eastAsia" w:ascii="仿宋" w:hAnsi="仿宋" w:eastAsia="仿宋" w:cs="仿宋"/>
                <w:b w:val="0"/>
                <w:bCs w:val="0"/>
                <w:i w:val="0"/>
                <w:iCs w:val="0"/>
                <w:smallCaps w:val="0"/>
                <w:strike w:val="0"/>
              </w:rPr>
              <w:t>学校名称</w:t>
            </w:r>
            <w:r>
              <w:rPr>
                <w:rStyle w:val="25"/>
                <w:rFonts w:hint="eastAsia" w:ascii="仿宋" w:hAnsi="仿宋" w:eastAsia="仿宋" w:cs="仿宋"/>
                <w:b w:val="0"/>
                <w:bCs w:val="0"/>
                <w:i w:val="0"/>
                <w:iCs w:val="0"/>
                <w:smallCaps w:val="0"/>
                <w:strike w:val="0"/>
                <w:lang w:val="en-US"/>
              </w:rPr>
              <w:t xml:space="preserve">      青岛酒店管理职业技术学院</w:t>
            </w:r>
          </w:p>
        </w:tc>
      </w:tr>
      <w:tr>
        <w:tblPrEx>
          <w:tblLayout w:type="fixed"/>
          <w:tblCellMar>
            <w:top w:w="0" w:type="dxa"/>
            <w:left w:w="10" w:type="dxa"/>
            <w:bottom w:w="0" w:type="dxa"/>
            <w:right w:w="10" w:type="dxa"/>
          </w:tblCellMar>
        </w:tblPrEx>
        <w:trPr>
          <w:trHeight w:val="326" w:hRule="exact"/>
        </w:trPr>
        <w:tc>
          <w:tcPr>
            <w:tcW w:w="1752" w:type="dxa"/>
            <w:gridSpan w:val="2"/>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合作办学专业数</w:t>
            </w:r>
          </w:p>
        </w:tc>
        <w:tc>
          <w:tcPr>
            <w:tcW w:w="4795" w:type="dxa"/>
            <w:gridSpan w:val="7"/>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3604" w:type="dxa"/>
            <w:gridSpan w:val="5"/>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学校全部专业数</w:t>
            </w:r>
          </w:p>
        </w:tc>
        <w:tc>
          <w:tcPr>
            <w:tcW w:w="4484" w:type="dxa"/>
            <w:gridSpan w:val="7"/>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lang w:val="en-US" w:eastAsia="zh-CN"/>
              </w:rPr>
            </w:pPr>
            <w:r>
              <w:rPr>
                <w:rFonts w:hint="eastAsia" w:ascii="仿宋" w:hAnsi="仿宋" w:eastAsia="仿宋" w:cs="仿宋"/>
                <w:sz w:val="10"/>
                <w:szCs w:val="10"/>
                <w:lang w:val="en-US" w:eastAsia="zh-CN"/>
              </w:rPr>
              <w:t xml:space="preserve"> 37</w:t>
            </w:r>
          </w:p>
        </w:tc>
      </w:tr>
      <w:tr>
        <w:tblPrEx>
          <w:tblLayout w:type="fixed"/>
          <w:tblCellMar>
            <w:top w:w="0" w:type="dxa"/>
            <w:left w:w="10" w:type="dxa"/>
            <w:bottom w:w="0" w:type="dxa"/>
            <w:right w:w="10" w:type="dxa"/>
          </w:tblCellMar>
        </w:tblPrEx>
        <w:trPr>
          <w:trHeight w:val="278" w:hRule="exact"/>
        </w:trPr>
        <w:tc>
          <w:tcPr>
            <w:tcW w:w="1752" w:type="dxa"/>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全部在校生人数</w:t>
            </w:r>
          </w:p>
        </w:tc>
        <w:tc>
          <w:tcPr>
            <w:tcW w:w="4795" w:type="dxa"/>
            <w:gridSpan w:val="7"/>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lang w:val="en-US" w:eastAsia="zh-CN"/>
              </w:rPr>
            </w:pPr>
            <w:r>
              <w:rPr>
                <w:rFonts w:hint="eastAsia" w:ascii="仿宋" w:hAnsi="仿宋" w:eastAsia="仿宋" w:cs="仿宋"/>
                <w:sz w:val="10"/>
                <w:szCs w:val="10"/>
                <w:lang w:val="en-US" w:eastAsia="zh-CN"/>
              </w:rPr>
              <w:t>13742</w:t>
            </w:r>
            <w:bookmarkStart w:id="0" w:name="_GoBack"/>
            <w:bookmarkEnd w:id="0"/>
          </w:p>
        </w:tc>
        <w:tc>
          <w:tcPr>
            <w:tcW w:w="8088" w:type="dxa"/>
            <w:gridSpan w:val="12"/>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778" w:hRule="exact"/>
        </w:trPr>
        <w:tc>
          <w:tcPr>
            <w:tcW w:w="480"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序号</w:t>
            </w:r>
          </w:p>
        </w:tc>
        <w:tc>
          <w:tcPr>
            <w:tcW w:w="1272"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14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合作办学项目</w:t>
            </w:r>
          </w:p>
        </w:tc>
        <w:tc>
          <w:tcPr>
            <w:tcW w:w="437"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学制</w:t>
            </w:r>
          </w:p>
        </w:tc>
        <w:tc>
          <w:tcPr>
            <w:tcW w:w="1219" w:type="dxa"/>
            <w:gridSpan w:val="2"/>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02" w:lineRule="exact"/>
              <w:ind w:left="4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收费标准（元 /生.学年）</w:t>
            </w:r>
          </w:p>
        </w:tc>
        <w:tc>
          <w:tcPr>
            <w:tcW w:w="2275"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2015年</w:t>
            </w:r>
          </w:p>
        </w:tc>
        <w:tc>
          <w:tcPr>
            <w:tcW w:w="2189"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2016年</w:t>
            </w:r>
          </w:p>
        </w:tc>
        <w:tc>
          <w:tcPr>
            <w:tcW w:w="2279"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2017年</w:t>
            </w:r>
          </w:p>
        </w:tc>
        <w:tc>
          <w:tcPr>
            <w:tcW w:w="2261" w:type="dxa"/>
            <w:gridSpan w:val="3"/>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2018年</w:t>
            </w:r>
          </w:p>
        </w:tc>
        <w:tc>
          <w:tcPr>
            <w:tcW w:w="610"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学毕业</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生人数</w:t>
            </w:r>
          </w:p>
        </w:tc>
        <w:tc>
          <w:tcPr>
            <w:tcW w:w="562"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w:t>
            </w:r>
          </w:p>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学企业</w:t>
            </w:r>
          </w:p>
        </w:tc>
        <w:tc>
          <w:tcPr>
            <w:tcW w:w="1051" w:type="dxa"/>
            <w:gridSpan w:val="2"/>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02" w:lineRule="exact"/>
              <w:ind w:left="2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每个合作企 业对高校的 投入（万</w:t>
            </w:r>
          </w:p>
          <w:p>
            <w:pPr>
              <w:pStyle w:val="11"/>
              <w:keepNext w:val="0"/>
              <w:keepLines w:val="0"/>
              <w:widowControl w:val="0"/>
              <w:shd w:val="clear" w:color="auto" w:fill="auto"/>
              <w:bidi w:val="0"/>
              <w:spacing w:before="0" w:after="0" w:line="202" w:lineRule="exact"/>
              <w:ind w:left="2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元）</w:t>
            </w:r>
          </w:p>
        </w:tc>
      </w:tr>
      <w:tr>
        <w:tblPrEx>
          <w:tblLayout w:type="fixed"/>
          <w:tblCellMar>
            <w:top w:w="0" w:type="dxa"/>
            <w:left w:w="10" w:type="dxa"/>
            <w:bottom w:w="0" w:type="dxa"/>
            <w:right w:w="10" w:type="dxa"/>
          </w:tblCellMar>
        </w:tblPrEx>
        <w:trPr>
          <w:trHeight w:val="1171" w:hRule="exact"/>
        </w:trPr>
        <w:tc>
          <w:tcPr>
            <w:tcW w:w="480" w:type="dxa"/>
            <w:vMerge w:val="continue"/>
            <w:tcBorders>
              <w:left w:val="single" w:color="auto" w:sz="4" w:space="0"/>
            </w:tcBorders>
            <w:shd w:val="clear" w:color="auto" w:fill="FFFFFF"/>
            <w:vAlign w:val="center"/>
          </w:tcPr>
          <w:p>
            <w:pPr>
              <w:rPr>
                <w:rFonts w:hint="eastAsia" w:ascii="仿宋" w:hAnsi="仿宋" w:eastAsia="仿宋" w:cs="仿宋"/>
              </w:rPr>
            </w:pPr>
          </w:p>
        </w:tc>
        <w:tc>
          <w:tcPr>
            <w:tcW w:w="1272" w:type="dxa"/>
            <w:vMerge w:val="continue"/>
            <w:tcBorders>
              <w:left w:val="single" w:color="auto" w:sz="4" w:space="0"/>
            </w:tcBorders>
            <w:shd w:val="clear" w:color="auto" w:fill="FFFFFF"/>
            <w:vAlign w:val="center"/>
          </w:tcPr>
          <w:p>
            <w:pPr>
              <w:rPr>
                <w:rFonts w:hint="eastAsia" w:ascii="仿宋" w:hAnsi="仿宋" w:eastAsia="仿宋" w:cs="仿宋"/>
              </w:rPr>
            </w:pPr>
          </w:p>
        </w:tc>
        <w:tc>
          <w:tcPr>
            <w:tcW w:w="437" w:type="dxa"/>
            <w:vMerge w:val="continue"/>
            <w:tcBorders>
              <w:left w:val="single" w:color="auto" w:sz="4" w:space="0"/>
            </w:tcBorders>
            <w:shd w:val="clear" w:color="auto" w:fill="FFFFFF"/>
            <w:vAlign w:val="center"/>
          </w:tcPr>
          <w:p>
            <w:pPr>
              <w:rPr>
                <w:rFonts w:hint="eastAsia" w:ascii="仿宋" w:hAnsi="仿宋" w:eastAsia="仿宋" w:cs="仿宋"/>
              </w:rPr>
            </w:pPr>
          </w:p>
        </w:tc>
        <w:tc>
          <w:tcPr>
            <w:tcW w:w="65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批复标</w:t>
            </w:r>
          </w:p>
          <w:p>
            <w:pPr>
              <w:pStyle w:val="11"/>
              <w:keepNext w:val="0"/>
              <w:keepLines w:val="0"/>
              <w:widowControl w:val="0"/>
              <w:shd w:val="clear" w:color="auto" w:fill="auto"/>
              <w:bidi w:val="0"/>
              <w:spacing w:before="0" w:after="0" w:line="160" w:lineRule="exact"/>
              <w:ind w:left="26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准</w:t>
            </w:r>
          </w:p>
        </w:tc>
        <w:tc>
          <w:tcPr>
            <w:tcW w:w="56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实收标</w:t>
            </w:r>
          </w:p>
          <w:p>
            <w:pPr>
              <w:pStyle w:val="11"/>
              <w:keepNext w:val="0"/>
              <w:keepLines w:val="0"/>
              <w:widowControl w:val="0"/>
              <w:shd w:val="clear" w:color="auto" w:fill="auto"/>
              <w:bidi w:val="0"/>
              <w:spacing w:before="0" w:after="0" w:line="160" w:lineRule="exact"/>
              <w:ind w:left="22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准</w:t>
            </w:r>
          </w:p>
        </w:tc>
        <w:tc>
          <w:tcPr>
            <w:tcW w:w="89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02" w:lineRule="exact"/>
              <w:ind w:left="0" w:right="0" w:firstLine="0"/>
              <w:jc w:val="both"/>
              <w:rPr>
                <w:rFonts w:hint="eastAsia" w:ascii="仿宋" w:hAnsi="仿宋" w:eastAsia="仿宋" w:cs="仿宋"/>
              </w:rPr>
            </w:pPr>
            <w:r>
              <w:rPr>
                <w:rStyle w:val="25"/>
                <w:rFonts w:hint="eastAsia" w:ascii="仿宋" w:hAnsi="仿宋" w:eastAsia="仿宋" w:cs="仿宋"/>
                <w:b w:val="0"/>
                <w:bCs w:val="0"/>
                <w:i w:val="0"/>
                <w:iCs w:val="0"/>
                <w:smallCaps w:val="0"/>
                <w:strike w:val="0"/>
              </w:rPr>
              <w:t>本专业招生 人数（校企 和非校企）</w:t>
            </w:r>
          </w:p>
        </w:tc>
        <w:tc>
          <w:tcPr>
            <w:tcW w:w="61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本专业</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校企合</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作项目</w:t>
            </w:r>
          </w:p>
          <w:p>
            <w:pPr>
              <w:pStyle w:val="11"/>
              <w:keepNext w:val="0"/>
              <w:keepLines w:val="0"/>
              <w:widowControl w:val="0"/>
              <w:shd w:val="clear" w:color="auto" w:fill="auto"/>
              <w:bidi w:val="0"/>
              <w:spacing w:before="0" w:after="0" w:line="202" w:lineRule="exact"/>
              <w:ind w:left="16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人数</w:t>
            </w:r>
          </w:p>
        </w:tc>
        <w:tc>
          <w:tcPr>
            <w:tcW w:w="76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全部校企</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合作办学</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在校生人</w:t>
            </w:r>
          </w:p>
          <w:p>
            <w:pPr>
              <w:pStyle w:val="11"/>
              <w:keepNext w:val="0"/>
              <w:keepLines w:val="0"/>
              <w:widowControl w:val="0"/>
              <w:shd w:val="clear" w:color="auto" w:fill="auto"/>
              <w:bidi w:val="0"/>
              <w:spacing w:before="0" w:after="0" w:line="202"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数</w:t>
            </w:r>
          </w:p>
        </w:tc>
        <w:tc>
          <w:tcPr>
            <w:tcW w:w="86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02" w:lineRule="exact"/>
              <w:ind w:left="0" w:right="160" w:firstLine="0"/>
              <w:jc w:val="right"/>
              <w:rPr>
                <w:rFonts w:hint="eastAsia" w:ascii="仿宋" w:hAnsi="仿宋" w:eastAsia="仿宋" w:cs="仿宋"/>
              </w:rPr>
            </w:pPr>
            <w:r>
              <w:rPr>
                <w:rStyle w:val="25"/>
                <w:rFonts w:hint="eastAsia" w:ascii="仿宋" w:hAnsi="仿宋" w:eastAsia="仿宋" w:cs="仿宋"/>
                <w:b w:val="0"/>
                <w:bCs w:val="0"/>
                <w:i w:val="0"/>
                <w:iCs w:val="0"/>
                <w:smallCaps w:val="0"/>
                <w:strike w:val="0"/>
              </w:rPr>
              <w:t>本专业招 生人数 （校企和 非校企）</w:t>
            </w:r>
          </w:p>
        </w:tc>
        <w:tc>
          <w:tcPr>
            <w:tcW w:w="61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本专业</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校企合</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作项目</w:t>
            </w:r>
          </w:p>
          <w:p>
            <w:pPr>
              <w:pStyle w:val="11"/>
              <w:keepNext w:val="0"/>
              <w:keepLines w:val="0"/>
              <w:widowControl w:val="0"/>
              <w:shd w:val="clear" w:color="auto" w:fill="auto"/>
              <w:bidi w:val="0"/>
              <w:spacing w:before="0" w:after="0" w:line="202" w:lineRule="exact"/>
              <w:ind w:left="16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人数</w:t>
            </w:r>
          </w:p>
        </w:tc>
        <w:tc>
          <w:tcPr>
            <w:tcW w:w="715"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全部校</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企合作</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办学在</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校生人</w:t>
            </w:r>
          </w:p>
          <w:p>
            <w:pPr>
              <w:pStyle w:val="11"/>
              <w:keepNext w:val="0"/>
              <w:keepLines w:val="0"/>
              <w:widowControl w:val="0"/>
              <w:shd w:val="clear" w:color="auto" w:fill="auto"/>
              <w:bidi w:val="0"/>
              <w:spacing w:before="0" w:after="0" w:line="202" w:lineRule="exact"/>
              <w:ind w:left="30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数</w:t>
            </w:r>
          </w:p>
        </w:tc>
        <w:tc>
          <w:tcPr>
            <w:tcW w:w="907"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02" w:lineRule="exact"/>
              <w:ind w:left="0" w:right="0" w:firstLine="0"/>
              <w:jc w:val="both"/>
              <w:rPr>
                <w:rFonts w:hint="eastAsia" w:ascii="仿宋" w:hAnsi="仿宋" w:eastAsia="仿宋" w:cs="仿宋"/>
              </w:rPr>
            </w:pPr>
            <w:r>
              <w:rPr>
                <w:rStyle w:val="25"/>
                <w:rFonts w:hint="eastAsia" w:ascii="仿宋" w:hAnsi="仿宋" w:eastAsia="仿宋" w:cs="仿宋"/>
                <w:b w:val="0"/>
                <w:bCs w:val="0"/>
                <w:i w:val="0"/>
                <w:iCs w:val="0"/>
                <w:smallCaps w:val="0"/>
                <w:strike w:val="0"/>
              </w:rPr>
              <w:t>本专业招生 人数（校企 和非校企）</w:t>
            </w:r>
          </w:p>
        </w:tc>
        <w:tc>
          <w:tcPr>
            <w:tcW w:w="638"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本专业</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校企合</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作项目</w:t>
            </w:r>
          </w:p>
          <w:p>
            <w:pPr>
              <w:pStyle w:val="11"/>
              <w:keepNext w:val="0"/>
              <w:keepLines w:val="0"/>
              <w:widowControl w:val="0"/>
              <w:shd w:val="clear" w:color="auto" w:fill="auto"/>
              <w:bidi w:val="0"/>
              <w:spacing w:before="0" w:after="0" w:line="202" w:lineRule="exact"/>
              <w:ind w:left="16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人数</w:t>
            </w:r>
          </w:p>
        </w:tc>
        <w:tc>
          <w:tcPr>
            <w:tcW w:w="73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全部校企</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合作办学</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在校生人</w:t>
            </w:r>
          </w:p>
          <w:p>
            <w:pPr>
              <w:pStyle w:val="11"/>
              <w:keepNext w:val="0"/>
              <w:keepLines w:val="0"/>
              <w:widowControl w:val="0"/>
              <w:shd w:val="clear" w:color="auto" w:fill="auto"/>
              <w:bidi w:val="0"/>
              <w:spacing w:before="0" w:after="0" w:line="202" w:lineRule="exact"/>
              <w:ind w:left="0" w:right="280" w:firstLine="0"/>
              <w:jc w:val="right"/>
              <w:rPr>
                <w:rFonts w:hint="eastAsia" w:ascii="仿宋" w:hAnsi="仿宋" w:eastAsia="仿宋" w:cs="仿宋"/>
              </w:rPr>
            </w:pPr>
            <w:r>
              <w:rPr>
                <w:rStyle w:val="25"/>
                <w:rFonts w:hint="eastAsia" w:ascii="仿宋" w:hAnsi="仿宋" w:eastAsia="仿宋" w:cs="仿宋"/>
                <w:b w:val="0"/>
                <w:bCs w:val="0"/>
                <w:i w:val="0"/>
                <w:iCs w:val="0"/>
                <w:smallCaps w:val="0"/>
                <w:strike w:val="0"/>
              </w:rPr>
              <w:t>数</w:t>
            </w:r>
          </w:p>
        </w:tc>
        <w:tc>
          <w:tcPr>
            <w:tcW w:w="883"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02" w:lineRule="exact"/>
              <w:ind w:left="0" w:right="2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本专业招 生人数 （校企和 非校企）</w:t>
            </w:r>
          </w:p>
        </w:tc>
        <w:tc>
          <w:tcPr>
            <w:tcW w:w="63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本专业</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校企合</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作项目</w:t>
            </w:r>
          </w:p>
          <w:p>
            <w:pPr>
              <w:pStyle w:val="11"/>
              <w:keepNext w:val="0"/>
              <w:keepLines w:val="0"/>
              <w:widowControl w:val="0"/>
              <w:shd w:val="clear" w:color="auto" w:fill="auto"/>
              <w:bidi w:val="0"/>
              <w:spacing w:before="0" w:after="0" w:line="202" w:lineRule="exact"/>
              <w:ind w:left="16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人数</w:t>
            </w:r>
          </w:p>
        </w:tc>
        <w:tc>
          <w:tcPr>
            <w:tcW w:w="74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全部校企</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合作办学</w:t>
            </w:r>
          </w:p>
          <w:p>
            <w:pPr>
              <w:pStyle w:val="11"/>
              <w:keepNext w:val="0"/>
              <w:keepLines w:val="0"/>
              <w:widowControl w:val="0"/>
              <w:shd w:val="clear" w:color="auto" w:fill="auto"/>
              <w:bidi w:val="0"/>
              <w:spacing w:before="0" w:after="0" w:line="202"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在校生人</w:t>
            </w:r>
          </w:p>
          <w:p>
            <w:pPr>
              <w:pStyle w:val="11"/>
              <w:keepNext w:val="0"/>
              <w:keepLines w:val="0"/>
              <w:widowControl w:val="0"/>
              <w:shd w:val="clear" w:color="auto" w:fill="auto"/>
              <w:bidi w:val="0"/>
              <w:spacing w:before="0" w:after="0" w:line="202" w:lineRule="exact"/>
              <w:ind w:left="0" w:right="0" w:firstLine="0"/>
              <w:jc w:val="center"/>
              <w:rPr>
                <w:rFonts w:hint="eastAsia" w:ascii="仿宋" w:hAnsi="仿宋" w:eastAsia="仿宋" w:cs="仿宋"/>
              </w:rPr>
            </w:pPr>
            <w:r>
              <w:rPr>
                <w:rStyle w:val="25"/>
                <w:rFonts w:hint="eastAsia" w:ascii="仿宋" w:hAnsi="仿宋" w:eastAsia="仿宋" w:cs="仿宋"/>
                <w:b w:val="0"/>
                <w:bCs w:val="0"/>
                <w:i w:val="0"/>
                <w:iCs w:val="0"/>
                <w:smallCaps w:val="0"/>
                <w:strike w:val="0"/>
              </w:rPr>
              <w:t>数</w:t>
            </w:r>
          </w:p>
        </w:tc>
        <w:tc>
          <w:tcPr>
            <w:tcW w:w="610" w:type="dxa"/>
            <w:vMerge w:val="continue"/>
            <w:tcBorders>
              <w:left w:val="single" w:color="auto" w:sz="4" w:space="0"/>
            </w:tcBorders>
            <w:shd w:val="clear" w:color="auto" w:fill="FFFFFF"/>
            <w:vAlign w:val="center"/>
          </w:tcPr>
          <w:p>
            <w:pPr>
              <w:rPr>
                <w:rFonts w:hint="eastAsia" w:ascii="仿宋" w:hAnsi="仿宋" w:eastAsia="仿宋" w:cs="仿宋"/>
              </w:rPr>
            </w:pPr>
          </w:p>
        </w:tc>
        <w:tc>
          <w:tcPr>
            <w:tcW w:w="562" w:type="dxa"/>
            <w:vMerge w:val="continue"/>
            <w:tcBorders>
              <w:left w:val="single" w:color="auto" w:sz="4" w:space="0"/>
            </w:tcBorders>
            <w:shd w:val="clear" w:color="auto" w:fill="FFFFFF"/>
            <w:vAlign w:val="center"/>
          </w:tcPr>
          <w:p>
            <w:pPr>
              <w:rPr>
                <w:rFonts w:hint="eastAsia" w:ascii="仿宋" w:hAnsi="仿宋" w:eastAsia="仿宋" w:cs="仿宋"/>
              </w:rPr>
            </w:pPr>
          </w:p>
        </w:tc>
        <w:tc>
          <w:tcPr>
            <w:tcW w:w="590"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硬件</w:t>
            </w:r>
          </w:p>
        </w:tc>
        <w:tc>
          <w:tcPr>
            <w:tcW w:w="461" w:type="dxa"/>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软件</w:t>
            </w: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restart"/>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90" w:type="dxa"/>
            <w:vMerge w:val="restart"/>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61" w:type="dxa"/>
            <w:vMerge w:val="restart"/>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restart"/>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90" w:type="dxa"/>
            <w:vMerge w:val="restart"/>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61" w:type="dxa"/>
            <w:vMerge w:val="restart"/>
            <w:tcBorders>
              <w:top w:val="single" w:color="auto" w:sz="4" w:space="0"/>
              <w:left w:val="single" w:color="auto" w:sz="4" w:space="0"/>
              <w:right w:val="single" w:color="auto" w:sz="4" w:space="0"/>
            </w:tcBorders>
            <w:shd w:val="clear" w:color="auto" w:fill="FFFFFF"/>
            <w:vAlign w:val="top"/>
          </w:tcPr>
          <w:p>
            <w:pPr>
              <w:widowControl w:val="0"/>
              <w:rPr>
                <w:rFonts w:hint="eastAsia" w:ascii="仿宋" w:hAnsi="仿宋" w:eastAsia="仿宋" w:cs="仿宋"/>
                <w:sz w:val="10"/>
                <w:szCs w:val="10"/>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360" w:hRule="exact"/>
        </w:trPr>
        <w:tc>
          <w:tcPr>
            <w:tcW w:w="48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1272"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43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5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6"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9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6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6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15"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907"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8"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883"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3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744"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610" w:type="dxa"/>
            <w:tcBorders>
              <w:top w:val="single" w:color="auto" w:sz="4" w:space="0"/>
              <w:left w:val="single" w:color="auto" w:sz="4" w:space="0"/>
            </w:tcBorders>
            <w:shd w:val="clear" w:color="auto" w:fill="FFFFFF"/>
            <w:vAlign w:val="top"/>
          </w:tcPr>
          <w:p>
            <w:pPr>
              <w:widowControl w:val="0"/>
              <w:rPr>
                <w:rFonts w:hint="eastAsia" w:ascii="仿宋" w:hAnsi="仿宋" w:eastAsia="仿宋" w:cs="仿宋"/>
                <w:sz w:val="10"/>
                <w:szCs w:val="10"/>
              </w:rPr>
            </w:pPr>
          </w:p>
        </w:tc>
        <w:tc>
          <w:tcPr>
            <w:tcW w:w="562" w:type="dxa"/>
            <w:vMerge w:val="continue"/>
            <w:tcBorders>
              <w:left w:val="single" w:color="auto" w:sz="4" w:space="0"/>
            </w:tcBorders>
            <w:shd w:val="clear" w:color="auto" w:fill="FFFFFF"/>
            <w:vAlign w:val="top"/>
          </w:tcPr>
          <w:p>
            <w:pPr>
              <w:rPr>
                <w:rFonts w:hint="eastAsia" w:ascii="仿宋" w:hAnsi="仿宋" w:eastAsia="仿宋" w:cs="仿宋"/>
              </w:rPr>
            </w:pPr>
          </w:p>
        </w:tc>
        <w:tc>
          <w:tcPr>
            <w:tcW w:w="590" w:type="dxa"/>
            <w:vMerge w:val="continue"/>
            <w:tcBorders>
              <w:left w:val="single" w:color="auto" w:sz="4" w:space="0"/>
            </w:tcBorders>
            <w:shd w:val="clear" w:color="auto" w:fill="FFFFFF"/>
            <w:vAlign w:val="top"/>
          </w:tcPr>
          <w:p>
            <w:pPr>
              <w:rPr>
                <w:rFonts w:hint="eastAsia" w:ascii="仿宋" w:hAnsi="仿宋" w:eastAsia="仿宋" w:cs="仿宋"/>
              </w:rPr>
            </w:pPr>
          </w:p>
        </w:tc>
        <w:tc>
          <w:tcPr>
            <w:tcW w:w="461" w:type="dxa"/>
            <w:vMerge w:val="continue"/>
            <w:tcBorders>
              <w:left w:val="single" w:color="auto" w:sz="4" w:space="0"/>
              <w:right w:val="single" w:color="auto" w:sz="4" w:space="0"/>
            </w:tcBorders>
            <w:shd w:val="clear" w:color="auto" w:fill="FFFFFF"/>
            <w:vAlign w:val="top"/>
          </w:tcPr>
          <w:p>
            <w:pPr>
              <w:rPr>
                <w:rFonts w:hint="eastAsia" w:ascii="仿宋" w:hAnsi="仿宋" w:eastAsia="仿宋" w:cs="仿宋"/>
              </w:rPr>
            </w:pPr>
          </w:p>
        </w:tc>
      </w:tr>
      <w:tr>
        <w:tblPrEx>
          <w:tblLayout w:type="fixed"/>
          <w:tblCellMar>
            <w:top w:w="0" w:type="dxa"/>
            <w:left w:w="10" w:type="dxa"/>
            <w:bottom w:w="0" w:type="dxa"/>
            <w:right w:w="10" w:type="dxa"/>
          </w:tblCellMar>
        </w:tblPrEx>
        <w:trPr>
          <w:trHeight w:val="269" w:hRule="exact"/>
        </w:trPr>
        <w:tc>
          <w:tcPr>
            <w:tcW w:w="480" w:type="dxa"/>
            <w:vMerge w:val="restart"/>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填表</w:t>
            </w:r>
          </w:p>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说明</w:t>
            </w:r>
          </w:p>
        </w:tc>
        <w:tc>
          <w:tcPr>
            <w:tcW w:w="14155" w:type="dxa"/>
            <w:gridSpan w:val="20"/>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1.本表校企合作办学指根据校企合作办学收费政策批复的合作办学项目；</w:t>
            </w:r>
          </w:p>
        </w:tc>
      </w:tr>
      <w:tr>
        <w:tblPrEx>
          <w:tblLayout w:type="fixed"/>
          <w:tblCellMar>
            <w:top w:w="0" w:type="dxa"/>
            <w:left w:w="10" w:type="dxa"/>
            <w:bottom w:w="0" w:type="dxa"/>
            <w:right w:w="10" w:type="dxa"/>
          </w:tblCellMar>
        </w:tblPrEx>
        <w:trPr>
          <w:trHeight w:val="216" w:hRule="exact"/>
        </w:trPr>
        <w:tc>
          <w:tcPr>
            <w:tcW w:w="480" w:type="dxa"/>
            <w:vMerge w:val="continue"/>
            <w:tcBorders>
              <w:left w:val="single" w:color="auto" w:sz="4" w:space="0"/>
            </w:tcBorders>
            <w:shd w:val="clear" w:color="auto" w:fill="FFFFFF"/>
            <w:vAlign w:val="center"/>
          </w:tcPr>
          <w:p>
            <w:pPr>
              <w:rPr>
                <w:rFonts w:hint="eastAsia" w:ascii="仿宋" w:hAnsi="仿宋" w:eastAsia="仿宋" w:cs="仿宋"/>
              </w:rPr>
            </w:pPr>
          </w:p>
        </w:tc>
        <w:tc>
          <w:tcPr>
            <w:tcW w:w="14155" w:type="dxa"/>
            <w:gridSpan w:val="20"/>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lang w:val="en-US" w:eastAsia="en-US" w:bidi="en-US"/>
              </w:rPr>
              <w:t>2.</w:t>
            </w:r>
            <w:r>
              <w:rPr>
                <w:rStyle w:val="25"/>
                <w:rFonts w:hint="eastAsia" w:ascii="仿宋" w:hAnsi="仿宋" w:eastAsia="仿宋" w:cs="仿宋"/>
                <w:b w:val="0"/>
                <w:bCs w:val="0"/>
                <w:i w:val="0"/>
                <w:iCs w:val="0"/>
                <w:smallCaps w:val="0"/>
                <w:strike w:val="0"/>
              </w:rPr>
              <w:t>本专业招生人数指校企合作项目所在的专业的全部人数，包括校企合作和非校企合作的学生；</w:t>
            </w:r>
          </w:p>
        </w:tc>
      </w:tr>
      <w:tr>
        <w:tblPrEx>
          <w:tblLayout w:type="fixed"/>
          <w:tblCellMar>
            <w:top w:w="0" w:type="dxa"/>
            <w:left w:w="10" w:type="dxa"/>
            <w:bottom w:w="0" w:type="dxa"/>
            <w:right w:w="10" w:type="dxa"/>
          </w:tblCellMar>
        </w:tblPrEx>
        <w:trPr>
          <w:trHeight w:val="278" w:hRule="exact"/>
        </w:trPr>
        <w:tc>
          <w:tcPr>
            <w:tcW w:w="480" w:type="dxa"/>
            <w:vMerge w:val="continue"/>
            <w:tcBorders>
              <w:left w:val="single" w:color="auto" w:sz="4" w:space="0"/>
              <w:bottom w:val="single" w:color="auto" w:sz="4" w:space="0"/>
            </w:tcBorders>
            <w:shd w:val="clear" w:color="auto" w:fill="FFFFFF"/>
            <w:vAlign w:val="center"/>
          </w:tcPr>
          <w:p>
            <w:pPr>
              <w:rPr>
                <w:rFonts w:hint="eastAsia" w:ascii="仿宋" w:hAnsi="仿宋" w:eastAsia="仿宋" w:cs="仿宋"/>
              </w:rPr>
            </w:pPr>
          </w:p>
        </w:tc>
        <w:tc>
          <w:tcPr>
            <w:tcW w:w="14155" w:type="dxa"/>
            <w:gridSpan w:val="20"/>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160" w:lineRule="exact"/>
              <w:ind w:left="0" w:right="0" w:firstLine="0"/>
              <w:jc w:val="left"/>
              <w:rPr>
                <w:rFonts w:hint="eastAsia" w:ascii="仿宋" w:hAnsi="仿宋" w:eastAsia="仿宋" w:cs="仿宋"/>
              </w:rPr>
            </w:pPr>
            <w:r>
              <w:rPr>
                <w:rStyle w:val="25"/>
                <w:rFonts w:hint="eastAsia" w:ascii="仿宋" w:hAnsi="仿宋" w:eastAsia="仿宋" w:cs="仿宋"/>
                <w:b w:val="0"/>
                <w:bCs w:val="0"/>
                <w:i w:val="0"/>
                <w:iCs w:val="0"/>
                <w:smallCaps w:val="0"/>
                <w:strike w:val="0"/>
              </w:rPr>
              <w:t>3.合作办学专业数、全部专业数（包括校企和非校企）、全部在校生人数（包括校企和非校企）指截止到2018年底的数据。</w:t>
            </w:r>
          </w:p>
        </w:tc>
      </w:tr>
    </w:tbl>
    <w:p>
      <w:pPr>
        <w:pStyle w:val="22"/>
        <w:keepNext w:val="0"/>
        <w:keepLines w:val="0"/>
        <w:widowControl w:val="0"/>
        <w:shd w:val="clear" w:color="auto" w:fill="auto"/>
        <w:bidi w:val="0"/>
        <w:spacing w:before="0" w:after="0"/>
        <w:ind w:left="0" w:right="0" w:firstLine="0"/>
        <w:rPr>
          <w:rFonts w:hint="eastAsia" w:ascii="宋体" w:hAnsi="宋体" w:eastAsia="宋体" w:cs="宋体"/>
          <w:b/>
          <w:bCs/>
          <w:color w:val="000000"/>
          <w:spacing w:val="0"/>
          <w:w w:val="100"/>
          <w:position w:val="0"/>
          <w:lang w:val="zh-CN" w:eastAsia="zh-CN" w:bidi="zh-CN"/>
        </w:rPr>
      </w:pPr>
    </w:p>
    <w:p>
      <w:pPr>
        <w:framePr w:w="14635" w:wrap="notBeside" w:vAnchor="text" w:hAnchor="text" w:xAlign="center" w:y="1"/>
        <w:widowControl w:val="0"/>
        <w:rPr>
          <w:sz w:val="2"/>
          <w:szCs w:val="2"/>
        </w:rPr>
      </w:pPr>
    </w:p>
    <w:p>
      <w:pPr>
        <w:widowControl w:val="0"/>
        <w:rPr>
          <w:sz w:val="2"/>
          <w:szCs w:val="2"/>
        </w:rPr>
      </w:pPr>
    </w:p>
    <w:p>
      <w:pPr>
        <w:widowControl w:val="0"/>
        <w:rPr>
          <w:sz w:val="2"/>
          <w:szCs w:val="2"/>
        </w:rPr>
      </w:pPr>
    </w:p>
    <w:p>
      <w:pPr>
        <w:pStyle w:val="2"/>
      </w:pPr>
    </w:p>
    <w:sectPr>
      <w:footerReference r:id="rId5" w:type="default"/>
      <w:footerReference r:id="rId6" w:type="even"/>
      <w:pgSz w:w="16840" w:h="11900" w:orient="landscape"/>
      <w:pgMar w:top="1451" w:right="1121" w:bottom="1451" w:left="108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314571776" behindDoc="1" locked="0" layoutInCell="1" allowOverlap="1">
              <wp:simplePos x="0" y="0"/>
              <wp:positionH relativeFrom="page">
                <wp:posOffset>882650</wp:posOffset>
              </wp:positionH>
              <wp:positionV relativeFrom="page">
                <wp:posOffset>5445760</wp:posOffset>
              </wp:positionV>
              <wp:extent cx="9070975" cy="1003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070975" cy="100330"/>
                      </a:xfrm>
                      <a:prstGeom prst="rect">
                        <a:avLst/>
                      </a:prstGeom>
                      <a:noFill/>
                      <a:ln w="9525">
                        <a:noFill/>
                      </a:ln>
                    </wps:spPr>
                    <wps:txbx>
                      <w:txbxContent>
                        <w:p>
                          <w:pPr>
                            <w:pStyle w:val="17"/>
                            <w:keepNext w:val="0"/>
                            <w:keepLines w:val="0"/>
                            <w:widowControl w:val="0"/>
                            <w:shd w:val="clear" w:color="auto" w:fill="auto"/>
                            <w:tabs>
                              <w:tab w:val="right" w:pos="3302"/>
                              <w:tab w:val="right" w:pos="11352"/>
                              <w:tab w:val="right" w:pos="12552"/>
                              <w:tab w:val="right" w:pos="13440"/>
                              <w:tab w:val="right" w:pos="14285"/>
                            </w:tabs>
                            <w:bidi w:val="0"/>
                            <w:spacing w:before="0" w:after="0" w:line="240" w:lineRule="auto"/>
                            <w:ind w:left="0" w:right="0" w:firstLine="0"/>
                            <w:jc w:val="left"/>
                          </w:pPr>
                          <w:r>
                            <w:rPr>
                              <w:rStyle w:val="23"/>
                              <w:b w:val="0"/>
                              <w:bCs w:val="0"/>
                              <w:i w:val="0"/>
                              <w:iCs w:val="0"/>
                              <w:smallCaps w:val="0"/>
                              <w:strike w:val="0"/>
                            </w:rPr>
                            <w:t>填表人:</w:t>
                          </w:r>
                          <w:r>
                            <w:rPr>
                              <w:rStyle w:val="23"/>
                              <w:b w:val="0"/>
                              <w:bCs w:val="0"/>
                              <w:i w:val="0"/>
                              <w:iCs w:val="0"/>
                              <w:smallCaps w:val="0"/>
                              <w:strike w:val="0"/>
                            </w:rPr>
                            <w:tab/>
                          </w:r>
                          <w:r>
                            <w:rPr>
                              <w:rStyle w:val="23"/>
                              <w:b w:val="0"/>
                              <w:bCs w:val="0"/>
                              <w:i w:val="0"/>
                              <w:iCs w:val="0"/>
                              <w:smallCaps w:val="0"/>
                              <w:strike w:val="0"/>
                            </w:rPr>
                            <w:t>联系电话:</w:t>
                          </w:r>
                          <w:r>
                            <w:rPr>
                              <w:rStyle w:val="23"/>
                              <w:b w:val="0"/>
                              <w:bCs w:val="0"/>
                              <w:i w:val="0"/>
                              <w:iCs w:val="0"/>
                              <w:smallCaps w:val="0"/>
                              <w:strike w:val="0"/>
                            </w:rPr>
                            <w:tab/>
                          </w:r>
                          <w:r>
                            <w:rPr>
                              <w:rStyle w:val="23"/>
                              <w:b w:val="0"/>
                              <w:bCs w:val="0"/>
                              <w:i w:val="0"/>
                              <w:iCs w:val="0"/>
                              <w:smallCaps w:val="0"/>
                              <w:strike w:val="0"/>
                            </w:rPr>
                            <w:t>填表时间：</w:t>
                          </w:r>
                          <w:r>
                            <w:rPr>
                              <w:rStyle w:val="23"/>
                              <w:b w:val="0"/>
                              <w:bCs w:val="0"/>
                              <w:i w:val="0"/>
                              <w:iCs w:val="0"/>
                              <w:smallCaps w:val="0"/>
                              <w:strike w:val="0"/>
                            </w:rPr>
                            <w:tab/>
                          </w:r>
                          <w:r>
                            <w:rPr>
                              <w:rStyle w:val="23"/>
                              <w:b w:val="0"/>
                              <w:bCs w:val="0"/>
                              <w:i w:val="0"/>
                              <w:iCs w:val="0"/>
                              <w:smallCaps w:val="0"/>
                              <w:strike w:val="0"/>
                            </w:rPr>
                            <w:t>年</w:t>
                          </w:r>
                          <w:r>
                            <w:rPr>
                              <w:rStyle w:val="23"/>
                              <w:b w:val="0"/>
                              <w:bCs w:val="0"/>
                              <w:i w:val="0"/>
                              <w:iCs w:val="0"/>
                              <w:smallCaps w:val="0"/>
                              <w:strike w:val="0"/>
                            </w:rPr>
                            <w:tab/>
                          </w:r>
                          <w:r>
                            <w:rPr>
                              <w:rStyle w:val="23"/>
                              <w:b w:val="0"/>
                              <w:bCs w:val="0"/>
                              <w:i w:val="0"/>
                              <w:iCs w:val="0"/>
                              <w:smallCaps w:val="0"/>
                              <w:strike w:val="0"/>
                            </w:rPr>
                            <w:t>月</w:t>
                          </w:r>
                          <w:r>
                            <w:rPr>
                              <w:rStyle w:val="23"/>
                              <w:b w:val="0"/>
                              <w:bCs w:val="0"/>
                              <w:i w:val="0"/>
                              <w:iCs w:val="0"/>
                              <w:smallCaps w:val="0"/>
                              <w:strike w:val="0"/>
                            </w:rPr>
                            <w:tab/>
                          </w:r>
                          <w:r>
                            <w:rPr>
                              <w:rStyle w:val="23"/>
                              <w:b w:val="0"/>
                              <w:bCs w:val="0"/>
                              <w:i w:val="0"/>
                              <w:iCs w:val="0"/>
                              <w:smallCaps w:val="0"/>
                              <w:strike w:val="0"/>
                            </w:rPr>
                            <w:t>日</w:t>
                          </w:r>
                        </w:p>
                      </w:txbxContent>
                    </wps:txbx>
                    <wps:bodyPr lIns="0" tIns="0" rIns="0" bIns="0" upright="1">
                      <a:spAutoFit/>
                    </wps:bodyPr>
                  </wps:wsp>
                </a:graphicData>
              </a:graphic>
            </wp:anchor>
          </w:drawing>
        </mc:Choice>
        <mc:Fallback>
          <w:pict>
            <v:shape id="_x0000_s1026" o:spid="_x0000_s1026" o:spt="202" type="#_x0000_t202" style="position:absolute;left:0pt;margin-left:69.5pt;margin-top:428.8pt;height:7.9pt;width:714.25pt;mso-position-horizontal-relative:page;mso-position-vertical-relative:page;z-index:-188744704;mso-width-relative:page;mso-height-relative:page;" filled="f" stroked="f" coordsize="21600,21600" o:gfxdata="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b54bfZAAAADAEAAA8AAAAAAAAAAQAgAAAAIgAAAGRycy9kb3ducmV2LnhtbFBLAQIUABQAAAAI&#10;AIdO4kBs4pNwswEAAEcDAAAOAAAAAAAAAAEAIAAAACgBAABkcnMvZTJvRG9jLnhtbFBLBQYAAAAA&#10;BgAGAFkBAABNBQAAAAA=&#10;">
              <v:fill on="f" focussize="0,0"/>
              <v:stroke on="f"/>
              <v:imagedata o:title=""/>
              <o:lock v:ext="edit" aspectratio="f"/>
              <v:textbox inset="0mm,0mm,0mm,0mm" style="mso-fit-shape-to-text:t;">
                <w:txbxContent>
                  <w:p>
                    <w:pPr>
                      <w:pStyle w:val="17"/>
                      <w:keepNext w:val="0"/>
                      <w:keepLines w:val="0"/>
                      <w:widowControl w:val="0"/>
                      <w:shd w:val="clear" w:color="auto" w:fill="auto"/>
                      <w:tabs>
                        <w:tab w:val="right" w:pos="3302"/>
                        <w:tab w:val="right" w:pos="11352"/>
                        <w:tab w:val="right" w:pos="12552"/>
                        <w:tab w:val="right" w:pos="13440"/>
                        <w:tab w:val="right" w:pos="14285"/>
                      </w:tabs>
                      <w:bidi w:val="0"/>
                      <w:spacing w:before="0" w:after="0" w:line="240" w:lineRule="auto"/>
                      <w:ind w:left="0" w:right="0" w:firstLine="0"/>
                      <w:jc w:val="left"/>
                    </w:pPr>
                    <w:r>
                      <w:rPr>
                        <w:rStyle w:val="23"/>
                        <w:b w:val="0"/>
                        <w:bCs w:val="0"/>
                        <w:i w:val="0"/>
                        <w:iCs w:val="0"/>
                        <w:smallCaps w:val="0"/>
                        <w:strike w:val="0"/>
                      </w:rPr>
                      <w:t>填表人:</w:t>
                    </w:r>
                    <w:r>
                      <w:rPr>
                        <w:rStyle w:val="23"/>
                        <w:b w:val="0"/>
                        <w:bCs w:val="0"/>
                        <w:i w:val="0"/>
                        <w:iCs w:val="0"/>
                        <w:smallCaps w:val="0"/>
                        <w:strike w:val="0"/>
                      </w:rPr>
                      <w:tab/>
                    </w:r>
                    <w:r>
                      <w:rPr>
                        <w:rStyle w:val="23"/>
                        <w:b w:val="0"/>
                        <w:bCs w:val="0"/>
                        <w:i w:val="0"/>
                        <w:iCs w:val="0"/>
                        <w:smallCaps w:val="0"/>
                        <w:strike w:val="0"/>
                      </w:rPr>
                      <w:t>联系电话:</w:t>
                    </w:r>
                    <w:r>
                      <w:rPr>
                        <w:rStyle w:val="23"/>
                        <w:b w:val="0"/>
                        <w:bCs w:val="0"/>
                        <w:i w:val="0"/>
                        <w:iCs w:val="0"/>
                        <w:smallCaps w:val="0"/>
                        <w:strike w:val="0"/>
                      </w:rPr>
                      <w:tab/>
                    </w:r>
                    <w:r>
                      <w:rPr>
                        <w:rStyle w:val="23"/>
                        <w:b w:val="0"/>
                        <w:bCs w:val="0"/>
                        <w:i w:val="0"/>
                        <w:iCs w:val="0"/>
                        <w:smallCaps w:val="0"/>
                        <w:strike w:val="0"/>
                      </w:rPr>
                      <w:t>填表时间：</w:t>
                    </w:r>
                    <w:r>
                      <w:rPr>
                        <w:rStyle w:val="23"/>
                        <w:b w:val="0"/>
                        <w:bCs w:val="0"/>
                        <w:i w:val="0"/>
                        <w:iCs w:val="0"/>
                        <w:smallCaps w:val="0"/>
                        <w:strike w:val="0"/>
                      </w:rPr>
                      <w:tab/>
                    </w:r>
                    <w:r>
                      <w:rPr>
                        <w:rStyle w:val="23"/>
                        <w:b w:val="0"/>
                        <w:bCs w:val="0"/>
                        <w:i w:val="0"/>
                        <w:iCs w:val="0"/>
                        <w:smallCaps w:val="0"/>
                        <w:strike w:val="0"/>
                      </w:rPr>
                      <w:t>年</w:t>
                    </w:r>
                    <w:r>
                      <w:rPr>
                        <w:rStyle w:val="23"/>
                        <w:b w:val="0"/>
                        <w:bCs w:val="0"/>
                        <w:i w:val="0"/>
                        <w:iCs w:val="0"/>
                        <w:smallCaps w:val="0"/>
                        <w:strike w:val="0"/>
                      </w:rPr>
                      <w:tab/>
                    </w:r>
                    <w:r>
                      <w:rPr>
                        <w:rStyle w:val="23"/>
                        <w:b w:val="0"/>
                        <w:bCs w:val="0"/>
                        <w:i w:val="0"/>
                        <w:iCs w:val="0"/>
                        <w:smallCaps w:val="0"/>
                        <w:strike w:val="0"/>
                      </w:rPr>
                      <w:t>月</w:t>
                    </w:r>
                    <w:r>
                      <w:rPr>
                        <w:rStyle w:val="23"/>
                        <w:b w:val="0"/>
                        <w:bCs w:val="0"/>
                        <w:i w:val="0"/>
                        <w:iCs w:val="0"/>
                        <w:smallCaps w:val="0"/>
                        <w:strike w:val="0"/>
                      </w:rPr>
                      <w:tab/>
                    </w:r>
                    <w:r>
                      <w:rPr>
                        <w:rStyle w:val="23"/>
                        <w:b w:val="0"/>
                        <w:bCs w:val="0"/>
                        <w:i w:val="0"/>
                        <w:iCs w:val="0"/>
                        <w:smallCaps w:val="0"/>
                        <w:strike w:val="0"/>
                      </w:rPr>
                      <w:t>日</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63500" distR="63500" simplePos="0" relativeHeight="314571776" behindDoc="1" locked="0" layoutInCell="1" allowOverlap="1">
              <wp:simplePos x="0" y="0"/>
              <wp:positionH relativeFrom="page">
                <wp:posOffset>1166495</wp:posOffset>
              </wp:positionH>
              <wp:positionV relativeFrom="page">
                <wp:posOffset>9556115</wp:posOffset>
              </wp:positionV>
              <wp:extent cx="536575" cy="121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6575" cy="121920"/>
                      </a:xfrm>
                      <a:prstGeom prst="rect">
                        <a:avLst/>
                      </a:prstGeom>
                      <a:noFill/>
                      <a:ln w="9525">
                        <a:noFill/>
                      </a:ln>
                    </wps:spPr>
                    <wps:txbx>
                      <w:txbxContent>
                        <w:p>
                          <w:pPr>
                            <w:pStyle w:val="17"/>
                            <w:keepNext w:val="0"/>
                            <w:keepLines w:val="0"/>
                            <w:widowControl w:val="0"/>
                            <w:shd w:val="clear" w:color="auto" w:fill="auto"/>
                            <w:bidi w:val="0"/>
                            <w:spacing w:before="0" w:after="0" w:line="240" w:lineRule="auto"/>
                            <w:ind w:left="0" w:right="0" w:firstLine="0"/>
                            <w:jc w:val="left"/>
                          </w:pPr>
                          <w:r>
                            <w:rPr>
                              <w:rStyle w:val="18"/>
                              <w:b w:val="0"/>
                              <w:bCs w:val="0"/>
                              <w:i w:val="0"/>
                              <w:iCs w:val="0"/>
                              <w:smallCaps w:val="0"/>
                              <w:strike w:val="0"/>
                            </w:rPr>
                            <w:t xml:space="preserve">— </w:t>
                          </w:r>
                          <w:r>
                            <w:rPr>
                              <w:rStyle w:val="19"/>
                              <w:b w:val="0"/>
                              <w:bCs w:val="0"/>
                              <w:i w:val="0"/>
                              <w:iCs w:val="0"/>
                              <w:smallCaps w:val="0"/>
                              <w:strike w:val="0"/>
                            </w:rPr>
                            <w:t>2</w:t>
                          </w:r>
                          <w:r>
                            <w:rPr>
                              <w:rStyle w:val="18"/>
                              <w:b w:val="0"/>
                              <w:bCs w:val="0"/>
                              <w:i w:val="0"/>
                              <w:iCs w:val="0"/>
                              <w:smallCaps w:val="0"/>
                              <w:strike w:val="0"/>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left:91.85pt;margin-top:752.45pt;height:9.6pt;width:42.25pt;mso-position-horizontal-relative:page;mso-position-vertical-relative:page;mso-wrap-style:none;z-index:-188744704;mso-width-relative:page;mso-height-relative:page;" filled="f" stroked="f" coordsize="21600,21600" o:gfxdata="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Z0gDI2AAAAA0BAAAPAAAAAAAAAAEAIAAAACIAAABkcnMvZG93bnJldi54bWxQSwEC&#10;FAAUAAAACACHTuJAUVq8ZLsBAABSAwAADgAAAAAAAAABACAAAAAnAQAAZHJzL2Uyb0RvYy54bWxQ&#10;SwUGAAAAAAYABgBZAQAAVA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pPr>
                    <w:r>
                      <w:rPr>
                        <w:rStyle w:val="18"/>
                        <w:b w:val="0"/>
                        <w:bCs w:val="0"/>
                        <w:i w:val="0"/>
                        <w:iCs w:val="0"/>
                        <w:smallCaps w:val="0"/>
                        <w:strike w:val="0"/>
                      </w:rPr>
                      <w:t xml:space="preserve">— </w:t>
                    </w:r>
                    <w:r>
                      <w:rPr>
                        <w:rStyle w:val="19"/>
                        <w:b w:val="0"/>
                        <w:bCs w:val="0"/>
                        <w:i w:val="0"/>
                        <w:iCs w:val="0"/>
                        <w:smallCaps w:val="0"/>
                        <w:strike w:val="0"/>
                      </w:rPr>
                      <w:t>2</w:t>
                    </w:r>
                    <w:r>
                      <w:rPr>
                        <w:rStyle w:val="18"/>
                        <w:b w:val="0"/>
                        <w:bCs w:val="0"/>
                        <w:i w:val="0"/>
                        <w:iCs w:val="0"/>
                        <w:smallCaps w:val="0"/>
                        <w:strike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6763F4"/>
    <w:rsid w:val="5F7B2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lang w:val="zh-CN" w:eastAsia="zh-CN" w:bidi="zh-CN"/>
    </w:rPr>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Heading #1|1_"/>
    <w:basedOn w:val="3"/>
    <w:link w:val="6"/>
    <w:qFormat/>
    <w:uiPriority w:val="0"/>
    <w:rPr>
      <w:rFonts w:ascii="PMingLiU" w:hAnsi="PMingLiU" w:eastAsia="PMingLiU" w:cs="PMingLiU"/>
      <w:spacing w:val="650"/>
      <w:sz w:val="92"/>
      <w:szCs w:val="92"/>
      <w:u w:val="none"/>
    </w:rPr>
  </w:style>
  <w:style w:type="paragraph" w:customStyle="1" w:styleId="6">
    <w:name w:val="Heading #1|11"/>
    <w:basedOn w:val="1"/>
    <w:link w:val="5"/>
    <w:qFormat/>
    <w:uiPriority w:val="0"/>
    <w:pPr>
      <w:widowControl w:val="0"/>
      <w:shd w:val="clear" w:color="auto" w:fill="FFFFFF"/>
      <w:spacing w:after="880" w:line="920" w:lineRule="exact"/>
      <w:outlineLvl w:val="0"/>
    </w:pPr>
    <w:rPr>
      <w:rFonts w:ascii="PMingLiU" w:hAnsi="PMingLiU" w:eastAsia="PMingLiU" w:cs="PMingLiU"/>
      <w:spacing w:val="650"/>
      <w:sz w:val="92"/>
      <w:szCs w:val="92"/>
      <w:u w:val="none"/>
    </w:rPr>
  </w:style>
  <w:style w:type="character" w:customStyle="1" w:styleId="7">
    <w:name w:val="Heading #1|1"/>
    <w:basedOn w:val="5"/>
    <w:semiHidden/>
    <w:unhideWhenUsed/>
    <w:qFormat/>
    <w:uiPriority w:val="0"/>
    <w:rPr>
      <w:color w:val="FF0000"/>
      <w:w w:val="100"/>
      <w:position w:val="0"/>
      <w:u w:val="single"/>
      <w:lang w:val="zh-CN" w:eastAsia="zh-CN" w:bidi="zh-CN"/>
    </w:rPr>
  </w:style>
  <w:style w:type="character" w:customStyle="1" w:styleId="8">
    <w:name w:val="Heading #2|1_"/>
    <w:basedOn w:val="3"/>
    <w:link w:val="9"/>
    <w:qFormat/>
    <w:uiPriority w:val="0"/>
    <w:rPr>
      <w:rFonts w:ascii="PMingLiU" w:hAnsi="PMingLiU" w:eastAsia="PMingLiU" w:cs="PMingLiU"/>
      <w:sz w:val="44"/>
      <w:szCs w:val="44"/>
      <w:u w:val="none"/>
    </w:rPr>
  </w:style>
  <w:style w:type="paragraph" w:customStyle="1" w:styleId="9">
    <w:name w:val="Heading #2|1"/>
    <w:basedOn w:val="1"/>
    <w:link w:val="8"/>
    <w:qFormat/>
    <w:uiPriority w:val="0"/>
    <w:pPr>
      <w:widowControl w:val="0"/>
      <w:shd w:val="clear" w:color="auto" w:fill="FFFFFF"/>
      <w:spacing w:before="880" w:line="590" w:lineRule="exact"/>
      <w:jc w:val="center"/>
      <w:outlineLvl w:val="1"/>
    </w:pPr>
    <w:rPr>
      <w:rFonts w:ascii="PMingLiU" w:hAnsi="PMingLiU" w:eastAsia="PMingLiU" w:cs="PMingLiU"/>
      <w:sz w:val="44"/>
      <w:szCs w:val="44"/>
      <w:u w:val="none"/>
    </w:rPr>
  </w:style>
  <w:style w:type="character" w:customStyle="1" w:styleId="10">
    <w:name w:val="Body text|2_"/>
    <w:basedOn w:val="3"/>
    <w:link w:val="11"/>
    <w:qFormat/>
    <w:uiPriority w:val="0"/>
    <w:rPr>
      <w:rFonts w:ascii="PMingLiU" w:hAnsi="PMingLiU" w:eastAsia="PMingLiU" w:cs="PMingLiU"/>
      <w:spacing w:val="30"/>
      <w:sz w:val="30"/>
      <w:szCs w:val="30"/>
      <w:u w:val="none"/>
    </w:rPr>
  </w:style>
  <w:style w:type="paragraph" w:customStyle="1" w:styleId="11">
    <w:name w:val="Body text|2"/>
    <w:basedOn w:val="1"/>
    <w:link w:val="10"/>
    <w:qFormat/>
    <w:uiPriority w:val="0"/>
    <w:pPr>
      <w:widowControl w:val="0"/>
      <w:shd w:val="clear" w:color="auto" w:fill="FFFFFF"/>
      <w:spacing w:before="600" w:line="600" w:lineRule="exact"/>
    </w:pPr>
    <w:rPr>
      <w:rFonts w:ascii="PMingLiU" w:hAnsi="PMingLiU" w:eastAsia="PMingLiU" w:cs="PMingLiU"/>
      <w:spacing w:val="30"/>
      <w:sz w:val="30"/>
      <w:szCs w:val="30"/>
      <w:u w:val="none"/>
    </w:rPr>
  </w:style>
  <w:style w:type="character" w:customStyle="1" w:styleId="12">
    <w:name w:val="Body text|2 + MingLiU"/>
    <w:basedOn w:val="10"/>
    <w:semiHidden/>
    <w:unhideWhenUsed/>
    <w:qFormat/>
    <w:uiPriority w:val="0"/>
    <w:rPr>
      <w:rFonts w:ascii="MingLiU" w:hAnsi="MingLiU" w:eastAsia="MingLiU" w:cs="MingLiU"/>
      <w:color w:val="000000"/>
      <w:spacing w:val="0"/>
      <w:w w:val="100"/>
      <w:position w:val="0"/>
      <w:lang w:val="en-US" w:eastAsia="en-US" w:bidi="en-US"/>
    </w:rPr>
  </w:style>
  <w:style w:type="character" w:customStyle="1" w:styleId="13">
    <w:name w:val="Body text|3_"/>
    <w:basedOn w:val="3"/>
    <w:link w:val="14"/>
    <w:qFormat/>
    <w:uiPriority w:val="0"/>
    <w:rPr>
      <w:rFonts w:ascii="MingLiU" w:hAnsi="MingLiU" w:eastAsia="MingLiU" w:cs="MingLiU"/>
      <w:sz w:val="30"/>
      <w:szCs w:val="30"/>
      <w:u w:val="none"/>
      <w:lang w:val="en-US" w:eastAsia="en-US" w:bidi="en-US"/>
    </w:rPr>
  </w:style>
  <w:style w:type="paragraph" w:customStyle="1" w:styleId="14">
    <w:name w:val="Body text|3"/>
    <w:basedOn w:val="1"/>
    <w:link w:val="13"/>
    <w:qFormat/>
    <w:uiPriority w:val="0"/>
    <w:pPr>
      <w:widowControl w:val="0"/>
      <w:shd w:val="clear" w:color="auto" w:fill="FFFFFF"/>
      <w:spacing w:before="280" w:line="300" w:lineRule="exact"/>
    </w:pPr>
    <w:rPr>
      <w:rFonts w:ascii="MingLiU" w:hAnsi="MingLiU" w:eastAsia="MingLiU" w:cs="MingLiU"/>
      <w:sz w:val="30"/>
      <w:szCs w:val="30"/>
      <w:u w:val="none"/>
      <w:lang w:val="en-US" w:eastAsia="en-US" w:bidi="en-US"/>
    </w:rPr>
  </w:style>
  <w:style w:type="character" w:customStyle="1" w:styleId="15">
    <w:name w:val="Body text|3 + PMingLiU"/>
    <w:basedOn w:val="13"/>
    <w:semiHidden/>
    <w:unhideWhenUsed/>
    <w:qFormat/>
    <w:uiPriority w:val="0"/>
    <w:rPr>
      <w:rFonts w:ascii="PMingLiU" w:hAnsi="PMingLiU" w:eastAsia="PMingLiU" w:cs="PMingLiU"/>
      <w:color w:val="000000"/>
      <w:spacing w:val="30"/>
      <w:w w:val="100"/>
      <w:position w:val="0"/>
      <w:lang w:val="zh-CN" w:eastAsia="zh-CN" w:bidi="zh-CN"/>
    </w:rPr>
  </w:style>
  <w:style w:type="character" w:customStyle="1" w:styleId="16">
    <w:name w:val="Header or footer|1_"/>
    <w:basedOn w:val="3"/>
    <w:link w:val="17"/>
    <w:qFormat/>
    <w:uiPriority w:val="0"/>
    <w:rPr>
      <w:rFonts w:ascii="PMingLiU" w:hAnsi="PMingLiU" w:eastAsia="PMingLiU" w:cs="PMingLiU"/>
      <w:spacing w:val="10"/>
      <w:sz w:val="16"/>
      <w:szCs w:val="16"/>
      <w:u w:val="none"/>
    </w:rPr>
  </w:style>
  <w:style w:type="paragraph" w:customStyle="1" w:styleId="17">
    <w:name w:val="Header or footer|11"/>
    <w:basedOn w:val="1"/>
    <w:link w:val="16"/>
    <w:qFormat/>
    <w:uiPriority w:val="0"/>
    <w:pPr>
      <w:widowControl w:val="0"/>
      <w:shd w:val="clear" w:color="auto" w:fill="FFFFFF"/>
      <w:spacing w:line="160" w:lineRule="exact"/>
    </w:pPr>
    <w:rPr>
      <w:rFonts w:ascii="PMingLiU" w:hAnsi="PMingLiU" w:eastAsia="PMingLiU" w:cs="PMingLiU"/>
      <w:spacing w:val="10"/>
      <w:sz w:val="16"/>
      <w:szCs w:val="16"/>
      <w:u w:val="none"/>
    </w:rPr>
  </w:style>
  <w:style w:type="character" w:customStyle="1" w:styleId="18">
    <w:name w:val="Header or footer|1 + Times New Roman"/>
    <w:basedOn w:val="16"/>
    <w:semiHidden/>
    <w:unhideWhenUsed/>
    <w:qFormat/>
    <w:uiPriority w:val="0"/>
    <w:rPr>
      <w:rFonts w:ascii="Times New Roman" w:hAnsi="Times New Roman" w:eastAsia="Times New Roman" w:cs="Times New Roman"/>
      <w:color w:val="000000"/>
      <w:spacing w:val="0"/>
      <w:w w:val="100"/>
      <w:position w:val="0"/>
      <w:sz w:val="8"/>
      <w:szCs w:val="8"/>
      <w:lang w:val="zh-CN" w:eastAsia="zh-CN" w:bidi="zh-CN"/>
    </w:rPr>
  </w:style>
  <w:style w:type="character" w:customStyle="1" w:styleId="19">
    <w:name w:val="Header or footer|1 + Times New Roman1"/>
    <w:basedOn w:val="16"/>
    <w:semiHidden/>
    <w:unhideWhenUsed/>
    <w:qFormat/>
    <w:uiPriority w:val="0"/>
    <w:rPr>
      <w:rFonts w:ascii="Times New Roman" w:hAnsi="Times New Roman" w:eastAsia="Times New Roman" w:cs="Times New Roman"/>
      <w:color w:val="000000"/>
      <w:spacing w:val="0"/>
      <w:w w:val="100"/>
      <w:position w:val="0"/>
      <w:sz w:val="28"/>
      <w:szCs w:val="28"/>
      <w:lang w:val="zh-CN" w:eastAsia="zh-CN" w:bidi="zh-CN"/>
    </w:rPr>
  </w:style>
  <w:style w:type="character" w:customStyle="1" w:styleId="20">
    <w:name w:val="Body text|2 + Spacing 3 pt"/>
    <w:basedOn w:val="10"/>
    <w:semiHidden/>
    <w:unhideWhenUsed/>
    <w:qFormat/>
    <w:uiPriority w:val="0"/>
    <w:rPr>
      <w:color w:val="000000"/>
      <w:spacing w:val="70"/>
      <w:w w:val="100"/>
      <w:position w:val="0"/>
      <w:lang w:val="zh-CN" w:eastAsia="zh-CN" w:bidi="zh-CN"/>
    </w:rPr>
  </w:style>
  <w:style w:type="character" w:customStyle="1" w:styleId="21">
    <w:name w:val="Body text|4_"/>
    <w:basedOn w:val="3"/>
    <w:link w:val="22"/>
    <w:qFormat/>
    <w:uiPriority w:val="0"/>
    <w:rPr>
      <w:rFonts w:ascii="PMingLiU" w:hAnsi="PMingLiU" w:eastAsia="PMingLiU" w:cs="PMingLiU"/>
      <w:sz w:val="30"/>
      <w:szCs w:val="30"/>
      <w:u w:val="none"/>
    </w:rPr>
  </w:style>
  <w:style w:type="paragraph" w:customStyle="1" w:styleId="22">
    <w:name w:val="Body text|4"/>
    <w:basedOn w:val="1"/>
    <w:link w:val="21"/>
    <w:qFormat/>
    <w:uiPriority w:val="0"/>
    <w:pPr>
      <w:widowControl w:val="0"/>
      <w:shd w:val="clear" w:color="auto" w:fill="FFFFFF"/>
      <w:spacing w:line="300" w:lineRule="exact"/>
      <w:jc w:val="center"/>
    </w:pPr>
    <w:rPr>
      <w:rFonts w:ascii="PMingLiU" w:hAnsi="PMingLiU" w:eastAsia="PMingLiU" w:cs="PMingLiU"/>
      <w:sz w:val="30"/>
      <w:szCs w:val="30"/>
      <w:u w:val="none"/>
    </w:rPr>
  </w:style>
  <w:style w:type="character" w:customStyle="1" w:styleId="23">
    <w:name w:val="Header or footer|1"/>
    <w:basedOn w:val="16"/>
    <w:semiHidden/>
    <w:unhideWhenUsed/>
    <w:qFormat/>
    <w:uiPriority w:val="0"/>
    <w:rPr>
      <w:color w:val="000000"/>
      <w:w w:val="100"/>
      <w:position w:val="0"/>
      <w:lang w:val="zh-CN" w:eastAsia="zh-CN" w:bidi="zh-CN"/>
    </w:rPr>
  </w:style>
  <w:style w:type="character" w:customStyle="1" w:styleId="24">
    <w:name w:val="Body text|2 + 8 pt"/>
    <w:basedOn w:val="10"/>
    <w:semiHidden/>
    <w:unhideWhenUsed/>
    <w:uiPriority w:val="0"/>
    <w:rPr>
      <w:color w:val="000000"/>
      <w:spacing w:val="20"/>
      <w:w w:val="100"/>
      <w:position w:val="0"/>
      <w:sz w:val="16"/>
      <w:szCs w:val="16"/>
      <w:lang w:val="zh-CN" w:eastAsia="zh-CN" w:bidi="zh-CN"/>
    </w:rPr>
  </w:style>
  <w:style w:type="character" w:customStyle="1" w:styleId="25">
    <w:name w:val="Body text|2 + 8 pt1"/>
    <w:basedOn w:val="10"/>
    <w:semiHidden/>
    <w:unhideWhenUsed/>
    <w:qFormat/>
    <w:uiPriority w:val="0"/>
    <w:rPr>
      <w:color w:val="000000"/>
      <w:spacing w:val="20"/>
      <w:w w:val="100"/>
      <w:position w:val="0"/>
      <w:sz w:val="16"/>
      <w:szCs w:val="16"/>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2019-01-23T02:24:00Z</dcterms:created>
  <dc:creator>微软用户</dc:creator>
  <cp:lastModifiedBy>刘大川</cp:lastModifiedBy>
  <dcterms:modified xsi:type="dcterms:W3CDTF">2019-01-23T02:43:50Z</dcterms:modified>
  <dc:title>山东省教育厅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