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55D2A" w14:textId="77777777" w:rsidR="00183895" w:rsidRDefault="00183895" w:rsidP="00183895">
      <w:pPr>
        <w:jc w:val="center"/>
        <w:rPr>
          <w:color w:val="000000"/>
          <w:sz w:val="18"/>
        </w:rPr>
      </w:pPr>
    </w:p>
    <w:p w14:paraId="1CF3D42D" w14:textId="77777777" w:rsidR="00183895" w:rsidRDefault="00183895" w:rsidP="00183895">
      <w:pPr>
        <w:jc w:val="center"/>
        <w:rPr>
          <w:color w:val="000000"/>
          <w:sz w:val="18"/>
        </w:rPr>
      </w:pPr>
    </w:p>
    <w:p w14:paraId="511F7381" w14:textId="77777777" w:rsidR="00183895" w:rsidRDefault="00183895" w:rsidP="00183895">
      <w:pPr>
        <w:jc w:val="center"/>
        <w:rPr>
          <w:color w:val="000000"/>
          <w:sz w:val="18"/>
        </w:rPr>
      </w:pPr>
    </w:p>
    <w:p w14:paraId="3E9EEC56" w14:textId="77777777" w:rsidR="00183895" w:rsidRDefault="00183895" w:rsidP="00183895">
      <w:pPr>
        <w:jc w:val="center"/>
        <w:rPr>
          <w:color w:val="000000"/>
          <w:sz w:val="18"/>
        </w:rPr>
      </w:pPr>
    </w:p>
    <w:p w14:paraId="71DD7C3A" w14:textId="77777777" w:rsidR="00183895" w:rsidRDefault="00183895" w:rsidP="00183895">
      <w:pPr>
        <w:jc w:val="center"/>
        <w:rPr>
          <w:color w:val="000000"/>
          <w:sz w:val="18"/>
        </w:rPr>
      </w:pPr>
    </w:p>
    <w:p w14:paraId="58F3A6DE" w14:textId="2C4694C3" w:rsidR="00183895" w:rsidRDefault="00183895" w:rsidP="00183895">
      <w:pPr>
        <w:jc w:val="center"/>
        <w:rPr>
          <w:color w:val="000000"/>
          <w:sz w:val="18"/>
        </w:rPr>
      </w:pPr>
      <w:r>
        <w:rPr>
          <w:noProof/>
          <w:color w:val="000000"/>
          <w:sz w:val="18"/>
        </w:rPr>
        <w:drawing>
          <wp:inline distT="0" distB="0" distL="0" distR="0" wp14:anchorId="7F52E3A5" wp14:editId="585ABE62">
            <wp:extent cx="5274310" cy="100076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1000760"/>
                    </a:xfrm>
                    <a:prstGeom prst="rect">
                      <a:avLst/>
                    </a:prstGeom>
                    <a:noFill/>
                    <a:ln>
                      <a:noFill/>
                    </a:ln>
                  </pic:spPr>
                </pic:pic>
              </a:graphicData>
            </a:graphic>
          </wp:inline>
        </w:drawing>
      </w:r>
    </w:p>
    <w:p w14:paraId="16557EC6" w14:textId="77777777" w:rsidR="00183895" w:rsidRDefault="00183895" w:rsidP="00183895">
      <w:pPr>
        <w:jc w:val="center"/>
        <w:rPr>
          <w:color w:val="000000"/>
        </w:rPr>
      </w:pPr>
    </w:p>
    <w:p w14:paraId="68ED2986" w14:textId="77777777" w:rsidR="00183895" w:rsidRPr="007D5EE0" w:rsidRDefault="00183895" w:rsidP="00183895">
      <w:pPr>
        <w:jc w:val="center"/>
        <w:rPr>
          <w:rFonts w:ascii="仿宋" w:eastAsia="仿宋" w:hAnsi="仿宋"/>
          <w:color w:val="000000"/>
          <w:sz w:val="52"/>
          <w:szCs w:val="52"/>
        </w:rPr>
      </w:pPr>
      <w:r w:rsidRPr="007D5EE0">
        <w:rPr>
          <w:rFonts w:ascii="仿宋" w:eastAsia="仿宋" w:hAnsi="仿宋"/>
          <w:color w:val="000000"/>
        </w:rPr>
        <w:t>青酒</w:t>
      </w:r>
      <w:proofErr w:type="gramStart"/>
      <w:r w:rsidRPr="007D5EE0">
        <w:rPr>
          <w:rFonts w:ascii="仿宋" w:eastAsia="仿宋" w:hAnsi="仿宋"/>
          <w:color w:val="000000"/>
        </w:rPr>
        <w:t>管院字</w:t>
      </w:r>
      <w:proofErr w:type="gramEnd"/>
      <w:r w:rsidRPr="007D5EE0">
        <w:rPr>
          <w:rFonts w:ascii="仿宋" w:eastAsia="仿宋" w:hAnsi="仿宋"/>
          <w:color w:val="000000"/>
        </w:rPr>
        <w:t>〔202</w:t>
      </w:r>
      <w:r w:rsidRPr="007D5EE0">
        <w:rPr>
          <w:rFonts w:ascii="仿宋" w:eastAsia="仿宋" w:hAnsi="仿宋" w:hint="eastAsia"/>
          <w:color w:val="000000"/>
        </w:rPr>
        <w:t>1</w:t>
      </w:r>
      <w:r w:rsidRPr="007D5EE0">
        <w:rPr>
          <w:rFonts w:ascii="仿宋" w:eastAsia="仿宋" w:hAnsi="仿宋"/>
          <w:color w:val="000000"/>
        </w:rPr>
        <w:t>〕55号</w:t>
      </w:r>
      <w:r w:rsidRPr="007D5EE0">
        <w:rPr>
          <w:rFonts w:ascii="仿宋" w:eastAsia="仿宋" w:hAnsi="仿宋" w:hint="eastAsia"/>
          <w:color w:val="000000"/>
        </w:rPr>
        <w:t xml:space="preserve"> </w:t>
      </w:r>
      <w:r w:rsidRPr="007D5EE0">
        <w:rPr>
          <w:rFonts w:ascii="仿宋" w:eastAsia="仿宋" w:hAnsi="仿宋"/>
          <w:color w:val="000000"/>
        </w:rPr>
        <w:t xml:space="preserve">              </w:t>
      </w:r>
    </w:p>
    <w:p w14:paraId="6D5EF156" w14:textId="197C5F83" w:rsidR="00183895" w:rsidRDefault="00183895" w:rsidP="00183895">
      <w:pPr>
        <w:spacing w:line="560" w:lineRule="exact"/>
        <w:ind w:firstLineChars="100" w:firstLine="320"/>
        <w:jc w:val="center"/>
        <w:rPr>
          <w:rFonts w:eastAsia="方正小标宋_GBK"/>
          <w:color w:val="000000"/>
          <w:sz w:val="44"/>
          <w:szCs w:val="44"/>
        </w:rPr>
      </w:pPr>
      <w:r>
        <w:rPr>
          <w:noProof/>
          <w:color w:val="000000"/>
        </w:rPr>
        <mc:AlternateContent>
          <mc:Choice Requires="wps">
            <w:drawing>
              <wp:anchor distT="0" distB="0" distL="114300" distR="114300" simplePos="0" relativeHeight="251659264" behindDoc="0" locked="0" layoutInCell="1" allowOverlap="1" wp14:anchorId="4818E419" wp14:editId="6FB54DF3">
                <wp:simplePos x="0" y="0"/>
                <wp:positionH relativeFrom="column">
                  <wp:posOffset>114300</wp:posOffset>
                </wp:positionH>
                <wp:positionV relativeFrom="paragraph">
                  <wp:posOffset>0</wp:posOffset>
                </wp:positionV>
                <wp:extent cx="5600700" cy="0"/>
                <wp:effectExtent l="9525" t="9525" r="9525" b="95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F097C" id="直接连接符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re3AEAAHUDAAAOAAAAZHJzL2Uyb0RvYy54bWysU82O0zAQviPxDpbvNOmudoGo6R66lMsC&#10;lXZ5gKntJBaOx7LdJn0JXgCJG5w4cudtWB6DsfvDAjdEDiN7fj5/881kdjX2hm2VDxptzaeTkjNl&#10;BUpt25q/vVs+ecZZiGAlGLSq5jsV+NX88aPZ4Cp1hh0aqTwjEBuqwdW8i9FVRRFEp3oIE3TKUrBB&#10;30Okq28L6WEg9N4UZ2V5WQzopfMoVAjkvd4H+TzjN40S8U3TBBWZqTlxi9n6bNfJFvMZVK0H12lx&#10;oAH/wKIHbenRE9Q1RGAbr/+C6rXwGLCJE4F9gU2jhco9UDfT8o9ubjtwKvdC4gR3kin8P1jxervy&#10;TMuan3NmoacR3X/4+v39px/fPpK9//KZnSeRBhcqyl3YlU9titHeuhsU7wKzuOjAtiqTvds5Qpim&#10;iuK3knQJjp5aD69QUg5sImbFxsb3CZK0YGMezO40GDVGJsh5cVmWT0uanzjGCqiOhc6H+FJhz9Kh&#10;5kbbpBlUsL0JMRGB6piS3BaX2pg8d2PZQGyflxdlrghotEzRlBd8u14Yz7ZAq7NclvTltijyMM3j&#10;xsqM1imQLw7nCNrsz/S6sQc1kgB7Kdcodyt/VIlmm2ke9jAtz8N7rv71t8x/AgAA//8DAFBLAwQU&#10;AAYACAAAACEARrVmytoAAAAEAQAADwAAAGRycy9kb3ducmV2LnhtbEyPMU/DMBCFdyT+g3VIbNQu&#10;QyhpnApFQmVAqpoywObG1yTCPkex24R/z3WC5XRP7/Tue8Vm9k5ccIx9IA3LhQKB1ATbU6vh4/D6&#10;sAIRkyFrXCDU8IMRNuXtTWFyGyba46VOreAQirnR0KU05FLGpkNv4iIMSOydwuhNYjm20o5m4nDv&#10;5KNSmfSmJ/7QmQGrDpvv+uw1fO62u+G9qrLw9rWd5jZb1vsnp/X93fyyBpFwTn/HcMVndCiZ6RjO&#10;ZKNwrFdcJWngye6zUrwcr1KWhfwPX/4CAAD//wMAUEsBAi0AFAAGAAgAAAAhALaDOJL+AAAA4QEA&#10;ABMAAAAAAAAAAAAAAAAAAAAAAFtDb250ZW50X1R5cGVzXS54bWxQSwECLQAUAAYACAAAACEAOP0h&#10;/9YAAACUAQAACwAAAAAAAAAAAAAAAAAvAQAAX3JlbHMvLnJlbHNQSwECLQAUAAYACAAAACEAtr/6&#10;3twBAAB1AwAADgAAAAAAAAAAAAAAAAAuAgAAZHJzL2Uyb0RvYy54bWxQSwECLQAUAAYACAAAACEA&#10;RrVmytoAAAAEAQAADwAAAAAAAAAAAAAAAAA2BAAAZHJzL2Rvd25yZXYueG1sUEsFBgAAAAAEAAQA&#10;8wAAAD0FAAAAAA==&#10;" strokecolor="red" strokeweight="1.5pt"/>
            </w:pict>
          </mc:Fallback>
        </mc:AlternateContent>
      </w:r>
    </w:p>
    <w:p w14:paraId="6E5D7384" w14:textId="77777777" w:rsidR="00183895" w:rsidRPr="00CB2908" w:rsidRDefault="00183895" w:rsidP="00183895">
      <w:pPr>
        <w:spacing w:line="600" w:lineRule="exact"/>
        <w:jc w:val="center"/>
        <w:rPr>
          <w:rFonts w:ascii="方正小标宋_GBK" w:eastAsia="方正小标宋_GBK"/>
          <w:sz w:val="44"/>
          <w:szCs w:val="44"/>
        </w:rPr>
      </w:pPr>
      <w:r>
        <w:rPr>
          <w:rFonts w:ascii="方正小标宋_GBK" w:eastAsia="方正小标宋_GBK" w:hint="eastAsia"/>
          <w:sz w:val="44"/>
          <w:szCs w:val="44"/>
        </w:rPr>
        <w:t>关于印发</w:t>
      </w:r>
      <w:proofErr w:type="gramStart"/>
      <w:r>
        <w:rPr>
          <w:rFonts w:ascii="方正小标宋_GBK" w:eastAsia="方正小标宋_GBK" w:hint="eastAsia"/>
          <w:sz w:val="44"/>
          <w:szCs w:val="44"/>
        </w:rPr>
        <w:t>《</w:t>
      </w:r>
      <w:proofErr w:type="gramEnd"/>
      <w:r w:rsidRPr="00CB2908">
        <w:rPr>
          <w:rFonts w:ascii="方正小标宋_GBK" w:eastAsia="方正小标宋_GBK" w:hint="eastAsia"/>
          <w:sz w:val="44"/>
          <w:szCs w:val="44"/>
        </w:rPr>
        <w:t>青岛酒店管理职业技术学院</w:t>
      </w:r>
    </w:p>
    <w:p w14:paraId="122571C9" w14:textId="77777777" w:rsidR="00183895" w:rsidRPr="00CB2908" w:rsidRDefault="00183895" w:rsidP="00655E5F">
      <w:pPr>
        <w:tabs>
          <w:tab w:val="left" w:pos="2127"/>
        </w:tabs>
        <w:spacing w:line="600" w:lineRule="exact"/>
        <w:rPr>
          <w:rFonts w:ascii="方正小标宋_GBK" w:eastAsia="方正小标宋_GBK"/>
          <w:w w:val="96"/>
          <w:sz w:val="44"/>
          <w:szCs w:val="44"/>
        </w:rPr>
      </w:pPr>
      <w:r w:rsidRPr="00CB2908">
        <w:rPr>
          <w:rFonts w:ascii="方正小标宋_GBK" w:eastAsia="方正小标宋_GBK" w:hint="eastAsia"/>
          <w:w w:val="96"/>
          <w:sz w:val="44"/>
          <w:szCs w:val="44"/>
        </w:rPr>
        <w:t>普通全日制学生转专业管理暂行办法</w:t>
      </w:r>
      <w:proofErr w:type="gramStart"/>
      <w:r w:rsidRPr="00CB2908">
        <w:rPr>
          <w:rFonts w:ascii="方正小标宋_GBK" w:eastAsia="方正小标宋_GBK" w:hint="eastAsia"/>
          <w:w w:val="96"/>
          <w:sz w:val="44"/>
          <w:szCs w:val="44"/>
        </w:rPr>
        <w:t>》</w:t>
      </w:r>
      <w:proofErr w:type="gramEnd"/>
      <w:r w:rsidRPr="00CB2908">
        <w:rPr>
          <w:rFonts w:ascii="方正小标宋_GBK" w:eastAsia="方正小标宋_GBK" w:hint="eastAsia"/>
          <w:w w:val="96"/>
          <w:sz w:val="44"/>
          <w:szCs w:val="44"/>
        </w:rPr>
        <w:t>的通知</w:t>
      </w:r>
    </w:p>
    <w:p w14:paraId="418AF5F9" w14:textId="77777777" w:rsidR="00183895" w:rsidRDefault="00183895" w:rsidP="00183895">
      <w:pPr>
        <w:rPr>
          <w:rFonts w:ascii="仿宋_GB2312" w:hAnsi="宋体" w:cs="Courier New"/>
          <w:bCs/>
        </w:rPr>
      </w:pPr>
    </w:p>
    <w:p w14:paraId="0B0B3604" w14:textId="77777777" w:rsidR="00183895" w:rsidRPr="007D5EE0" w:rsidRDefault="00183895" w:rsidP="00183895">
      <w:pPr>
        <w:rPr>
          <w:rFonts w:ascii="仿宋" w:eastAsia="仿宋" w:hAnsi="仿宋" w:cs="Courier New"/>
          <w:bCs/>
        </w:rPr>
      </w:pPr>
      <w:r w:rsidRPr="007D5EE0">
        <w:rPr>
          <w:rFonts w:ascii="仿宋" w:eastAsia="仿宋" w:hAnsi="仿宋" w:cs="Courier New" w:hint="eastAsia"/>
          <w:bCs/>
        </w:rPr>
        <w:t>各院部、处室、中心：</w:t>
      </w:r>
    </w:p>
    <w:p w14:paraId="4823E1CA" w14:textId="77777777" w:rsidR="00183895" w:rsidRPr="007D5EE0" w:rsidRDefault="00183895" w:rsidP="00183895">
      <w:pPr>
        <w:ind w:firstLineChars="200" w:firstLine="640"/>
        <w:rPr>
          <w:rFonts w:ascii="仿宋" w:eastAsia="仿宋" w:hAnsi="仿宋" w:cs="Courier New"/>
          <w:bCs/>
        </w:rPr>
      </w:pPr>
      <w:r w:rsidRPr="007D5EE0">
        <w:rPr>
          <w:rFonts w:ascii="仿宋" w:eastAsia="仿宋" w:hAnsi="仿宋" w:cs="Courier New" w:hint="eastAsia"/>
          <w:bCs/>
        </w:rPr>
        <w:t>《青岛酒店管理职业技术学院普通全日制学生转专业管理暂行办法</w:t>
      </w:r>
      <w:r w:rsidRPr="007D5EE0">
        <w:rPr>
          <w:rFonts w:ascii="仿宋" w:eastAsia="仿宋" w:hAnsi="仿宋" w:hint="eastAsia"/>
          <w:bCs/>
        </w:rPr>
        <w:t>》已经学院研究通过，现印发给你们，请认真贯彻执行。</w:t>
      </w:r>
    </w:p>
    <w:p w14:paraId="2399CDEA" w14:textId="77777777" w:rsidR="00183895" w:rsidRPr="007D5EE0" w:rsidRDefault="00183895" w:rsidP="00183895">
      <w:pPr>
        <w:pStyle w:val="a8"/>
        <w:spacing w:line="560" w:lineRule="exact"/>
        <w:jc w:val="center"/>
        <w:rPr>
          <w:rFonts w:ascii="仿宋" w:eastAsia="仿宋" w:hAnsi="仿宋"/>
          <w:sz w:val="32"/>
          <w:szCs w:val="32"/>
        </w:rPr>
      </w:pPr>
    </w:p>
    <w:p w14:paraId="5E7D4114" w14:textId="77777777" w:rsidR="00183895" w:rsidRPr="007D5EE0" w:rsidRDefault="00183895" w:rsidP="00183895">
      <w:pPr>
        <w:pStyle w:val="a8"/>
        <w:spacing w:line="560" w:lineRule="exact"/>
        <w:jc w:val="center"/>
        <w:rPr>
          <w:rFonts w:ascii="仿宋" w:eastAsia="仿宋" w:hAnsi="仿宋"/>
          <w:sz w:val="32"/>
          <w:szCs w:val="32"/>
        </w:rPr>
      </w:pPr>
    </w:p>
    <w:p w14:paraId="06368984" w14:textId="77777777" w:rsidR="00183895" w:rsidRPr="007D5EE0" w:rsidRDefault="00183895" w:rsidP="00183895">
      <w:pPr>
        <w:pStyle w:val="a8"/>
        <w:spacing w:line="560" w:lineRule="exact"/>
        <w:ind w:firstLineChars="200" w:firstLine="640"/>
        <w:jc w:val="right"/>
        <w:rPr>
          <w:rFonts w:ascii="仿宋" w:eastAsia="仿宋" w:hAnsi="仿宋"/>
          <w:bCs/>
          <w:sz w:val="32"/>
          <w:szCs w:val="32"/>
        </w:rPr>
      </w:pPr>
      <w:r w:rsidRPr="007D5EE0">
        <w:rPr>
          <w:rFonts w:ascii="仿宋" w:eastAsia="仿宋" w:hAnsi="仿宋" w:hint="eastAsia"/>
          <w:bCs/>
          <w:sz w:val="32"/>
          <w:szCs w:val="32"/>
        </w:rPr>
        <w:t>青岛酒店管理职业技术学院</w:t>
      </w:r>
    </w:p>
    <w:p w14:paraId="754639FB" w14:textId="77777777" w:rsidR="00183895" w:rsidRPr="007D5EE0" w:rsidRDefault="00183895" w:rsidP="00183895">
      <w:pPr>
        <w:pStyle w:val="a8"/>
        <w:spacing w:line="560" w:lineRule="exact"/>
        <w:ind w:right="640" w:firstLineChars="200" w:firstLine="640"/>
        <w:jc w:val="right"/>
        <w:rPr>
          <w:rFonts w:ascii="仿宋" w:eastAsia="仿宋" w:hAnsi="仿宋"/>
          <w:bCs/>
          <w:sz w:val="32"/>
          <w:szCs w:val="32"/>
        </w:rPr>
      </w:pPr>
      <w:r w:rsidRPr="007D5EE0">
        <w:rPr>
          <w:rFonts w:ascii="仿宋" w:eastAsia="仿宋" w:hAnsi="仿宋" w:cs="Times New Roman"/>
          <w:bCs/>
          <w:sz w:val="32"/>
          <w:szCs w:val="32"/>
        </w:rPr>
        <w:t>2021</w:t>
      </w:r>
      <w:r w:rsidRPr="007D5EE0">
        <w:rPr>
          <w:rFonts w:ascii="仿宋" w:eastAsia="仿宋" w:hAnsi="仿宋" w:hint="eastAsia"/>
          <w:bCs/>
          <w:sz w:val="32"/>
          <w:szCs w:val="32"/>
        </w:rPr>
        <w:t>年</w:t>
      </w:r>
      <w:r w:rsidRPr="007D5EE0">
        <w:rPr>
          <w:rFonts w:ascii="仿宋" w:eastAsia="仿宋" w:hAnsi="仿宋" w:cs="Times New Roman" w:hint="eastAsia"/>
          <w:bCs/>
          <w:sz w:val="32"/>
          <w:szCs w:val="32"/>
        </w:rPr>
        <w:t>1</w:t>
      </w:r>
      <w:r w:rsidRPr="007D5EE0">
        <w:rPr>
          <w:rFonts w:ascii="仿宋" w:eastAsia="仿宋" w:hAnsi="仿宋" w:cs="Times New Roman"/>
          <w:bCs/>
          <w:sz w:val="32"/>
          <w:szCs w:val="32"/>
        </w:rPr>
        <w:t>1</w:t>
      </w:r>
      <w:r w:rsidRPr="007D5EE0">
        <w:rPr>
          <w:rFonts w:ascii="仿宋" w:eastAsia="仿宋" w:hAnsi="仿宋" w:hint="eastAsia"/>
          <w:bCs/>
          <w:sz w:val="32"/>
          <w:szCs w:val="32"/>
        </w:rPr>
        <w:t>月</w:t>
      </w:r>
      <w:r w:rsidRPr="007D5EE0">
        <w:rPr>
          <w:rFonts w:ascii="仿宋" w:eastAsia="仿宋" w:hAnsi="仿宋" w:cs="Times New Roman" w:hint="eastAsia"/>
          <w:bCs/>
          <w:sz w:val="32"/>
          <w:szCs w:val="32"/>
        </w:rPr>
        <w:t>1</w:t>
      </w:r>
      <w:r w:rsidRPr="007D5EE0">
        <w:rPr>
          <w:rFonts w:ascii="仿宋" w:eastAsia="仿宋" w:hAnsi="仿宋" w:cs="Times New Roman"/>
          <w:bCs/>
          <w:sz w:val="32"/>
          <w:szCs w:val="32"/>
        </w:rPr>
        <w:t>6</w:t>
      </w:r>
      <w:r w:rsidRPr="007D5EE0">
        <w:rPr>
          <w:rFonts w:ascii="仿宋" w:eastAsia="仿宋" w:hAnsi="仿宋" w:hint="eastAsia"/>
          <w:bCs/>
          <w:sz w:val="32"/>
          <w:szCs w:val="32"/>
        </w:rPr>
        <w:t>日</w:t>
      </w:r>
    </w:p>
    <w:p w14:paraId="222B58C2" w14:textId="77777777" w:rsidR="00183895" w:rsidRDefault="00183895" w:rsidP="00183895">
      <w:pPr>
        <w:pStyle w:val="a8"/>
        <w:spacing w:line="560" w:lineRule="exact"/>
        <w:jc w:val="center"/>
        <w:rPr>
          <w:rFonts w:ascii="黑体" w:eastAsia="黑体" w:hAnsi="宋体"/>
          <w:sz w:val="32"/>
          <w:szCs w:val="32"/>
        </w:rPr>
      </w:pPr>
    </w:p>
    <w:p w14:paraId="73F8C6A4" w14:textId="77777777" w:rsidR="00183895" w:rsidRDefault="00183895" w:rsidP="00183895">
      <w:pPr>
        <w:pStyle w:val="a8"/>
        <w:spacing w:line="560" w:lineRule="exact"/>
        <w:jc w:val="center"/>
        <w:rPr>
          <w:rFonts w:ascii="黑体" w:eastAsia="黑体" w:hAnsi="宋体"/>
          <w:sz w:val="32"/>
          <w:szCs w:val="32"/>
        </w:rPr>
      </w:pPr>
    </w:p>
    <w:p w14:paraId="29E97C50" w14:textId="77777777" w:rsidR="00183895" w:rsidRDefault="00183895" w:rsidP="00183895">
      <w:pPr>
        <w:pStyle w:val="a8"/>
        <w:spacing w:line="560" w:lineRule="exact"/>
        <w:rPr>
          <w:rFonts w:ascii="黑体" w:eastAsia="黑体" w:hAnsi="宋体"/>
          <w:sz w:val="32"/>
          <w:szCs w:val="32"/>
        </w:rPr>
      </w:pPr>
    </w:p>
    <w:p w14:paraId="7D52D0EA" w14:textId="77777777" w:rsidR="00183895" w:rsidRPr="00CB2908" w:rsidRDefault="00183895" w:rsidP="00183895">
      <w:pPr>
        <w:jc w:val="center"/>
        <w:rPr>
          <w:rFonts w:ascii="方正小标宋_GBK" w:eastAsia="方正小标宋_GBK"/>
          <w:sz w:val="44"/>
          <w:szCs w:val="44"/>
        </w:rPr>
      </w:pPr>
      <w:r w:rsidRPr="00CB2908">
        <w:rPr>
          <w:rFonts w:ascii="方正小标宋_GBK" w:eastAsia="方正小标宋_GBK" w:hint="eastAsia"/>
          <w:sz w:val="44"/>
          <w:szCs w:val="44"/>
        </w:rPr>
        <w:lastRenderedPageBreak/>
        <w:t>青岛酒店管理职业技术学院</w:t>
      </w:r>
    </w:p>
    <w:p w14:paraId="6D25A8A0" w14:textId="77777777" w:rsidR="00183895" w:rsidRPr="00CB2908" w:rsidRDefault="00183895" w:rsidP="00183895">
      <w:pPr>
        <w:jc w:val="center"/>
        <w:rPr>
          <w:rFonts w:ascii="方正小标宋_GBK" w:eastAsia="方正小标宋_GBK"/>
          <w:sz w:val="44"/>
          <w:szCs w:val="44"/>
        </w:rPr>
      </w:pPr>
      <w:r w:rsidRPr="00CB2908">
        <w:rPr>
          <w:rFonts w:ascii="方正小标宋_GBK" w:eastAsia="方正小标宋_GBK" w:hint="eastAsia"/>
          <w:sz w:val="44"/>
          <w:szCs w:val="44"/>
        </w:rPr>
        <w:t>普通全日制学生转专业管理暂行办法</w:t>
      </w:r>
    </w:p>
    <w:p w14:paraId="58C2F9A2" w14:textId="77777777" w:rsidR="00183895" w:rsidRPr="00CB2908" w:rsidRDefault="00183895" w:rsidP="00183895">
      <w:pPr>
        <w:pStyle w:val="a8"/>
        <w:spacing w:line="560" w:lineRule="exact"/>
        <w:jc w:val="center"/>
        <w:rPr>
          <w:rFonts w:ascii="黑体" w:eastAsia="黑体" w:hAnsi="宋体"/>
          <w:sz w:val="32"/>
          <w:szCs w:val="32"/>
        </w:rPr>
      </w:pPr>
      <w:r w:rsidRPr="00CB2908">
        <w:rPr>
          <w:rFonts w:ascii="黑体" w:eastAsia="黑体" w:hAnsi="宋体" w:hint="eastAsia"/>
          <w:sz w:val="32"/>
          <w:szCs w:val="32"/>
        </w:rPr>
        <w:t>第一章  总  则</w:t>
      </w:r>
    </w:p>
    <w:p w14:paraId="4AEFB144" w14:textId="07754B3A" w:rsidR="00183895" w:rsidRPr="00CB2908" w:rsidRDefault="00183895" w:rsidP="00183895">
      <w:pPr>
        <w:spacing w:line="560" w:lineRule="exact"/>
        <w:ind w:firstLineChars="200" w:firstLine="640"/>
        <w:rPr>
          <w:rFonts w:ascii="仿宋" w:eastAsia="仿宋" w:hAnsi="仿宋"/>
        </w:rPr>
      </w:pPr>
      <w:r w:rsidRPr="00CB2908">
        <w:rPr>
          <w:rFonts w:ascii="仿宋" w:eastAsia="仿宋" w:hAnsi="仿宋" w:cs="Courier New" w:hint="eastAsia"/>
        </w:rPr>
        <w:t xml:space="preserve">第一条 </w:t>
      </w:r>
      <w:r w:rsidRPr="00CB2908">
        <w:rPr>
          <w:rFonts w:ascii="仿宋" w:eastAsia="仿宋" w:hAnsi="仿宋" w:cs="Courier New" w:hint="eastAsia"/>
          <w:bCs/>
        </w:rPr>
        <w:t>为充分提升学生学习志趣与职业规划的匹配度，最大限度调动学生学习的自觉性与积极性，进一步规范转专业办理程序，根据《普通高等学校学生管理规定》《青岛酒店管理职业技术学院学生学籍管理规定》《青岛酒店管理职业技术学院学分制管理规定（暂行）》有关精神，结合我院实际情况，特制定本办法。</w:t>
      </w:r>
    </w:p>
    <w:p w14:paraId="68704961" w14:textId="4CDF9166"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第二条</w:t>
      </w:r>
      <w:r w:rsidRPr="00CB2908">
        <w:rPr>
          <w:rFonts w:ascii="仿宋" w:eastAsia="仿宋" w:hAnsi="仿宋" w:hint="eastAsia"/>
          <w:bCs/>
          <w:sz w:val="32"/>
          <w:szCs w:val="32"/>
        </w:rPr>
        <w:t xml:space="preserve"> 转专业的基本指导思想：宏观控制、统一组织、双向选择、择优录取。</w:t>
      </w:r>
    </w:p>
    <w:p w14:paraId="36BBF99D" w14:textId="23D56710"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第三条</w:t>
      </w:r>
      <w:r w:rsidRPr="00CB2908">
        <w:rPr>
          <w:rFonts w:ascii="仿宋" w:eastAsia="仿宋" w:hAnsi="仿宋" w:hint="eastAsia"/>
          <w:bCs/>
          <w:sz w:val="32"/>
          <w:szCs w:val="32"/>
        </w:rPr>
        <w:t xml:space="preserve"> 转专业工作按照公开、公平、公正与择优的原则进行，相关管理人员、教师与学生必须严格遵守有关规则与程序。</w:t>
      </w:r>
    </w:p>
    <w:p w14:paraId="6463BAAC" w14:textId="5FA38223" w:rsidR="00183895" w:rsidRPr="00CB2908" w:rsidRDefault="00183895" w:rsidP="00471ADF">
      <w:pPr>
        <w:pStyle w:val="a8"/>
        <w:tabs>
          <w:tab w:val="left" w:pos="1276"/>
          <w:tab w:val="left" w:pos="1843"/>
        </w:tabs>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 xml:space="preserve">第四条 </w:t>
      </w:r>
      <w:r w:rsidRPr="00CB2908">
        <w:rPr>
          <w:rFonts w:ascii="仿宋" w:eastAsia="仿宋" w:hAnsi="仿宋" w:hint="eastAsia"/>
          <w:bCs/>
          <w:sz w:val="32"/>
          <w:szCs w:val="32"/>
        </w:rPr>
        <w:t xml:space="preserve">学院宏观控制转专业计划。各专业转出学生的数量原则上控制在该专业同年级学生人数的5%以内。教学资源紧张专业的转入人数一般不超过全部转专业人数的20%。 </w:t>
      </w:r>
    </w:p>
    <w:p w14:paraId="60FD52FE" w14:textId="77777777" w:rsidR="00183895" w:rsidRPr="00CB2908" w:rsidRDefault="00183895" w:rsidP="00183895">
      <w:pPr>
        <w:pStyle w:val="a8"/>
        <w:spacing w:line="560" w:lineRule="exact"/>
        <w:jc w:val="center"/>
        <w:rPr>
          <w:rFonts w:ascii="黑体" w:eastAsia="黑体" w:hAnsi="宋体"/>
          <w:sz w:val="32"/>
          <w:szCs w:val="32"/>
        </w:rPr>
      </w:pPr>
      <w:r w:rsidRPr="00CB2908">
        <w:rPr>
          <w:rFonts w:ascii="黑体" w:eastAsia="黑体" w:hAnsi="宋体" w:hint="eastAsia"/>
          <w:sz w:val="32"/>
          <w:szCs w:val="32"/>
        </w:rPr>
        <w:t>第二章  转专业的基本原则</w:t>
      </w:r>
    </w:p>
    <w:p w14:paraId="7165B36F" w14:textId="5297C7B6"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第五条</w:t>
      </w:r>
      <w:r w:rsidRPr="00CB2908">
        <w:rPr>
          <w:rFonts w:ascii="仿宋" w:eastAsia="仿宋" w:hAnsi="仿宋" w:hint="eastAsia"/>
          <w:bCs/>
          <w:sz w:val="32"/>
          <w:szCs w:val="32"/>
        </w:rPr>
        <w:t xml:space="preserve"> 学生一般应在录取的专业完成学业，确有必要调整专业者，应当遵循以下原则：</w:t>
      </w:r>
    </w:p>
    <w:p w14:paraId="65A1AF5E"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152B6D">
        <w:rPr>
          <w:rFonts w:ascii="仿宋" w:eastAsia="仿宋" w:hAnsi="仿宋" w:hint="eastAsia"/>
          <w:bCs/>
          <w:sz w:val="32"/>
          <w:szCs w:val="32"/>
        </w:rPr>
        <w:t>（一）</w:t>
      </w:r>
      <w:r w:rsidRPr="00CB2908">
        <w:rPr>
          <w:rFonts w:ascii="仿宋" w:eastAsia="仿宋" w:hAnsi="仿宋" w:hint="eastAsia"/>
          <w:bCs/>
          <w:sz w:val="32"/>
          <w:szCs w:val="32"/>
        </w:rPr>
        <w:t>夏季高考普通</w:t>
      </w:r>
      <w:proofErr w:type="gramStart"/>
      <w:r w:rsidRPr="00CB2908">
        <w:rPr>
          <w:rFonts w:ascii="仿宋" w:eastAsia="仿宋" w:hAnsi="仿宋" w:hint="eastAsia"/>
          <w:bCs/>
          <w:sz w:val="32"/>
          <w:szCs w:val="32"/>
        </w:rPr>
        <w:t>批学生</w:t>
      </w:r>
      <w:proofErr w:type="gramEnd"/>
      <w:r w:rsidRPr="00152B6D">
        <w:rPr>
          <w:rFonts w:ascii="仿宋" w:eastAsia="仿宋" w:hAnsi="仿宋" w:hint="eastAsia"/>
          <w:bCs/>
          <w:sz w:val="32"/>
          <w:szCs w:val="32"/>
        </w:rPr>
        <w:t>可申请转专业；</w:t>
      </w:r>
    </w:p>
    <w:p w14:paraId="06D1A7B5"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（二）理工类专业学生可以互转，也可以申请转入文理兼招的专业；</w:t>
      </w:r>
    </w:p>
    <w:p w14:paraId="341B7637"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lastRenderedPageBreak/>
        <w:t>（三）文史类专业学生可以互转，也可以申请转入文理兼招的专业；</w:t>
      </w:r>
    </w:p>
    <w:p w14:paraId="1C92DCF2"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（四）按艺术类招生，加试科目相同的艺术专业可以互转；</w:t>
      </w:r>
    </w:p>
    <w:p w14:paraId="4932F5E6"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（五）保留入学资格学生在退役后复学并符合该办法的可申请转专业。</w:t>
      </w:r>
    </w:p>
    <w:p w14:paraId="4310450E" w14:textId="167DF943" w:rsidR="00183895" w:rsidRPr="00CB2908" w:rsidRDefault="00183895" w:rsidP="00471ADF">
      <w:pPr>
        <w:pStyle w:val="a8"/>
        <w:tabs>
          <w:tab w:val="left" w:pos="2127"/>
        </w:tabs>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第六条</w:t>
      </w:r>
      <w:r w:rsidRPr="00CB2908">
        <w:rPr>
          <w:rFonts w:ascii="仿宋" w:eastAsia="仿宋" w:hAnsi="仿宋"/>
          <w:bCs/>
          <w:sz w:val="32"/>
          <w:szCs w:val="32"/>
        </w:rPr>
        <w:t xml:space="preserve"> 下列情况之一的，不受理转专业申请：</w:t>
      </w:r>
    </w:p>
    <w:p w14:paraId="62361562"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（一）不符合第五条规定的有关原则者；</w:t>
      </w:r>
    </w:p>
    <w:p w14:paraId="4FDF2EA3"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（二）文史类专业与理工类专业学生不能互转、艺术类专业与非艺术类专业学生不能互转；</w:t>
      </w:r>
      <w:r w:rsidRPr="00CB2908">
        <w:rPr>
          <w:rFonts w:ascii="仿宋" w:eastAsia="仿宋" w:hAnsi="仿宋"/>
          <w:bCs/>
          <w:sz w:val="32"/>
          <w:szCs w:val="32"/>
        </w:rPr>
        <w:t xml:space="preserve"> </w:t>
      </w:r>
    </w:p>
    <w:p w14:paraId="400CFB7B"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（三）三二连读、春季高考、单独招生、综合评价、校企合作、专本贯通、中外合作培养、技师合作、特色班类学生；</w:t>
      </w:r>
    </w:p>
    <w:p w14:paraId="4D187679"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（四）二年级及以上者；</w:t>
      </w:r>
    </w:p>
    <w:p w14:paraId="3E85E32A"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（五）应作退学处理者；</w:t>
      </w:r>
    </w:p>
    <w:p w14:paraId="3168889E"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（六）在校期间已有一次转专业记录者；</w:t>
      </w:r>
    </w:p>
    <w:p w14:paraId="124DDE62" w14:textId="77777777" w:rsidR="00183895" w:rsidRPr="00CB2908" w:rsidRDefault="00183895" w:rsidP="00183895">
      <w:pPr>
        <w:pStyle w:val="a8"/>
        <w:spacing w:line="560" w:lineRule="exact"/>
        <w:ind w:firstLineChars="200" w:firstLine="640"/>
        <w:rPr>
          <w:rFonts w:ascii="仿宋" w:eastAsia="仿宋" w:hAnsi="仿宋"/>
          <w:sz w:val="32"/>
          <w:szCs w:val="32"/>
          <w:shd w:val="clear" w:color="auto" w:fill="FFFFFF"/>
        </w:rPr>
      </w:pPr>
      <w:r w:rsidRPr="00152B6D">
        <w:rPr>
          <w:rFonts w:ascii="仿宋" w:eastAsia="仿宋" w:hAnsi="仿宋" w:hint="eastAsia"/>
          <w:sz w:val="32"/>
          <w:szCs w:val="32"/>
          <w:shd w:val="clear" w:color="auto" w:fill="FFFFFF"/>
        </w:rPr>
        <w:t>（</w:t>
      </w:r>
      <w:r w:rsidRPr="00CB2908">
        <w:rPr>
          <w:rFonts w:ascii="仿宋" w:eastAsia="仿宋" w:hAnsi="仿宋" w:hint="eastAsia"/>
          <w:sz w:val="32"/>
          <w:szCs w:val="32"/>
          <w:shd w:val="clear" w:color="auto" w:fill="FFFFFF"/>
        </w:rPr>
        <w:t>七</w:t>
      </w:r>
      <w:r w:rsidRPr="00152B6D">
        <w:rPr>
          <w:rFonts w:ascii="仿宋" w:eastAsia="仿宋" w:hAnsi="仿宋" w:hint="eastAsia"/>
          <w:sz w:val="32"/>
          <w:szCs w:val="32"/>
          <w:shd w:val="clear" w:color="auto" w:fill="FFFFFF"/>
        </w:rPr>
        <w:t>）正在休学、保留入学资格</w:t>
      </w:r>
      <w:r w:rsidRPr="00CB2908">
        <w:rPr>
          <w:rFonts w:ascii="仿宋" w:eastAsia="仿宋" w:hAnsi="仿宋" w:hint="eastAsia"/>
          <w:sz w:val="32"/>
          <w:szCs w:val="32"/>
          <w:shd w:val="clear" w:color="auto" w:fill="FFFFFF"/>
        </w:rPr>
        <w:t>或</w:t>
      </w:r>
      <w:r w:rsidRPr="00152B6D">
        <w:rPr>
          <w:rFonts w:ascii="仿宋" w:eastAsia="仿宋" w:hAnsi="仿宋" w:hint="eastAsia"/>
          <w:sz w:val="32"/>
          <w:szCs w:val="32"/>
          <w:shd w:val="clear" w:color="auto" w:fill="FFFFFF"/>
        </w:rPr>
        <w:t>保留学籍</w:t>
      </w:r>
      <w:r w:rsidRPr="00CB2908">
        <w:rPr>
          <w:rFonts w:ascii="仿宋" w:eastAsia="仿宋" w:hAnsi="仿宋" w:hint="eastAsia"/>
          <w:sz w:val="32"/>
          <w:szCs w:val="32"/>
          <w:shd w:val="clear" w:color="auto" w:fill="FFFFFF"/>
        </w:rPr>
        <w:t>者</w:t>
      </w:r>
      <w:r w:rsidRPr="00152B6D">
        <w:rPr>
          <w:rFonts w:ascii="仿宋" w:eastAsia="仿宋" w:hAnsi="仿宋" w:hint="eastAsia"/>
          <w:sz w:val="32"/>
          <w:szCs w:val="32"/>
          <w:shd w:val="clear" w:color="auto" w:fill="FFFFFF"/>
        </w:rPr>
        <w:t>；</w:t>
      </w:r>
    </w:p>
    <w:p w14:paraId="505905EE" w14:textId="77777777" w:rsidR="00183895" w:rsidRPr="00152B6D" w:rsidRDefault="00183895" w:rsidP="00183895">
      <w:pPr>
        <w:pStyle w:val="a8"/>
        <w:spacing w:line="560" w:lineRule="exact"/>
        <w:ind w:firstLineChars="200" w:firstLine="640"/>
        <w:rPr>
          <w:rFonts w:ascii="仿宋" w:eastAsia="仿宋" w:hAnsi="仿宋"/>
          <w:color w:val="333333"/>
          <w:sz w:val="32"/>
          <w:szCs w:val="32"/>
        </w:rPr>
      </w:pPr>
      <w:r w:rsidRPr="00152B6D">
        <w:rPr>
          <w:rFonts w:ascii="仿宋" w:eastAsia="仿宋" w:hAnsi="仿宋" w:hint="eastAsia"/>
          <w:color w:val="333333"/>
          <w:sz w:val="32"/>
          <w:szCs w:val="32"/>
        </w:rPr>
        <w:t>（</w:t>
      </w:r>
      <w:r w:rsidRPr="00CB2908">
        <w:rPr>
          <w:rFonts w:ascii="仿宋" w:eastAsia="仿宋" w:hAnsi="仿宋" w:hint="eastAsia"/>
          <w:color w:val="333333"/>
          <w:sz w:val="32"/>
          <w:szCs w:val="32"/>
        </w:rPr>
        <w:t>八</w:t>
      </w:r>
      <w:r w:rsidRPr="00152B6D">
        <w:rPr>
          <w:rFonts w:ascii="仿宋" w:eastAsia="仿宋" w:hAnsi="仿宋" w:hint="eastAsia"/>
          <w:color w:val="333333"/>
          <w:sz w:val="32"/>
          <w:szCs w:val="32"/>
        </w:rPr>
        <w:t>）申请转专业学生当年高考分数低于申请转入专业当年录取分数线的；</w:t>
      </w:r>
    </w:p>
    <w:p w14:paraId="02455B60" w14:textId="77777777" w:rsidR="00183895" w:rsidRPr="00CB2908" w:rsidRDefault="00183895" w:rsidP="00183895">
      <w:pPr>
        <w:pStyle w:val="a8"/>
        <w:spacing w:line="560" w:lineRule="exact"/>
        <w:ind w:firstLineChars="200" w:firstLine="640"/>
        <w:rPr>
          <w:rFonts w:ascii="仿宋" w:eastAsia="仿宋" w:hAnsi="仿宋"/>
          <w:color w:val="333333"/>
          <w:sz w:val="32"/>
          <w:szCs w:val="32"/>
        </w:rPr>
      </w:pPr>
      <w:r w:rsidRPr="00152B6D">
        <w:rPr>
          <w:rFonts w:ascii="仿宋" w:eastAsia="仿宋" w:hAnsi="仿宋" w:hint="eastAsia"/>
          <w:color w:val="333333"/>
          <w:sz w:val="32"/>
          <w:szCs w:val="32"/>
        </w:rPr>
        <w:t>（</w:t>
      </w:r>
      <w:r w:rsidRPr="00CB2908">
        <w:rPr>
          <w:rFonts w:ascii="仿宋" w:eastAsia="仿宋" w:hAnsi="仿宋" w:hint="eastAsia"/>
          <w:color w:val="333333"/>
          <w:sz w:val="32"/>
          <w:szCs w:val="32"/>
        </w:rPr>
        <w:t>九</w:t>
      </w:r>
      <w:r w:rsidRPr="00152B6D">
        <w:rPr>
          <w:rFonts w:ascii="仿宋" w:eastAsia="仿宋" w:hAnsi="仿宋" w:hint="eastAsia"/>
          <w:color w:val="333333"/>
          <w:sz w:val="32"/>
          <w:szCs w:val="32"/>
        </w:rPr>
        <w:t>）申请转入专业在当年</w:t>
      </w:r>
      <w:r w:rsidRPr="00CB2908">
        <w:rPr>
          <w:rFonts w:ascii="仿宋" w:eastAsia="仿宋" w:hAnsi="仿宋" w:hint="eastAsia"/>
          <w:color w:val="333333"/>
          <w:sz w:val="32"/>
          <w:szCs w:val="32"/>
        </w:rPr>
        <w:t>省（直辖市、自治区）</w:t>
      </w:r>
      <w:r w:rsidRPr="00152B6D">
        <w:rPr>
          <w:rFonts w:ascii="仿宋" w:eastAsia="仿宋" w:hAnsi="仿宋" w:hint="eastAsia"/>
          <w:color w:val="333333"/>
          <w:sz w:val="32"/>
          <w:szCs w:val="32"/>
        </w:rPr>
        <w:t>无招生计划的</w:t>
      </w:r>
      <w:r w:rsidRPr="00CB2908">
        <w:rPr>
          <w:rFonts w:ascii="仿宋" w:eastAsia="仿宋" w:hAnsi="仿宋" w:hint="eastAsia"/>
          <w:color w:val="333333"/>
          <w:sz w:val="32"/>
          <w:szCs w:val="32"/>
        </w:rPr>
        <w:t>；</w:t>
      </w:r>
    </w:p>
    <w:p w14:paraId="39CF122B" w14:textId="77777777" w:rsidR="00183895" w:rsidRPr="00CB2908" w:rsidRDefault="00183895" w:rsidP="00183895">
      <w:pPr>
        <w:pStyle w:val="a8"/>
        <w:spacing w:line="560" w:lineRule="exact"/>
        <w:ind w:firstLineChars="200" w:firstLine="640"/>
        <w:rPr>
          <w:rFonts w:ascii="仿宋" w:eastAsia="仿宋" w:hAnsi="仿宋"/>
          <w:color w:val="333333"/>
          <w:sz w:val="32"/>
          <w:szCs w:val="32"/>
        </w:rPr>
      </w:pPr>
      <w:r w:rsidRPr="00CB2908">
        <w:rPr>
          <w:rFonts w:ascii="仿宋" w:eastAsia="仿宋" w:hAnsi="仿宋" w:hint="eastAsia"/>
          <w:color w:val="333333"/>
          <w:sz w:val="32"/>
          <w:szCs w:val="32"/>
        </w:rPr>
        <w:t>（十）从外校转入我院对应专业的学生。</w:t>
      </w:r>
    </w:p>
    <w:p w14:paraId="57F8E07A" w14:textId="77777777" w:rsidR="00183895" w:rsidRPr="00CB2908" w:rsidRDefault="00183895" w:rsidP="00752A0B">
      <w:pPr>
        <w:pStyle w:val="a8"/>
        <w:tabs>
          <w:tab w:val="left" w:pos="2552"/>
        </w:tabs>
        <w:spacing w:line="560" w:lineRule="exact"/>
        <w:jc w:val="center"/>
        <w:rPr>
          <w:rFonts w:ascii="黑体" w:eastAsia="黑体" w:hAnsi="宋体"/>
          <w:sz w:val="32"/>
          <w:szCs w:val="32"/>
        </w:rPr>
      </w:pPr>
      <w:r w:rsidRPr="00CB2908">
        <w:rPr>
          <w:rFonts w:ascii="黑体" w:eastAsia="黑体" w:hAnsi="宋体" w:hint="eastAsia"/>
          <w:sz w:val="32"/>
          <w:szCs w:val="32"/>
        </w:rPr>
        <w:t>第三章</w:t>
      </w:r>
      <w:r w:rsidRPr="00CB2908">
        <w:rPr>
          <w:rFonts w:ascii="黑体" w:eastAsia="黑体" w:hAnsi="宋体"/>
          <w:sz w:val="32"/>
          <w:szCs w:val="32"/>
        </w:rPr>
        <w:t xml:space="preserve">  </w:t>
      </w:r>
      <w:r w:rsidRPr="00CB2908">
        <w:rPr>
          <w:rFonts w:ascii="黑体" w:eastAsia="黑体" w:hAnsi="宋体" w:hint="eastAsia"/>
          <w:sz w:val="32"/>
          <w:szCs w:val="32"/>
        </w:rPr>
        <w:t>转专业的条件</w:t>
      </w:r>
    </w:p>
    <w:p w14:paraId="01C88589" w14:textId="79D03EA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第七条</w:t>
      </w:r>
      <w:r w:rsidRPr="00CB2908">
        <w:rPr>
          <w:rFonts w:ascii="仿宋" w:eastAsia="仿宋" w:hAnsi="仿宋"/>
          <w:bCs/>
          <w:sz w:val="32"/>
          <w:szCs w:val="32"/>
        </w:rPr>
        <w:t xml:space="preserve"> 学生申请转专业的基本条件：</w:t>
      </w:r>
    </w:p>
    <w:p w14:paraId="04B78AC0"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lastRenderedPageBreak/>
        <w:t>（一）具备我院普通全日制专科学生学籍；</w:t>
      </w:r>
    </w:p>
    <w:p w14:paraId="1052A127"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（二）在校期间未受过任何纪律处分；</w:t>
      </w:r>
      <w:r w:rsidRPr="00CB2908">
        <w:rPr>
          <w:rFonts w:ascii="仿宋" w:eastAsia="仿宋" w:hAnsi="仿宋"/>
          <w:bCs/>
          <w:sz w:val="32"/>
          <w:szCs w:val="32"/>
        </w:rPr>
        <w:t xml:space="preserve"> </w:t>
      </w:r>
    </w:p>
    <w:p w14:paraId="4CFCFE85"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（三）在原专业学习期间，课程考核全部合格，已修读课程总成绩名列本专业所在年级的前</w:t>
      </w:r>
      <w:r w:rsidRPr="00CB2908">
        <w:rPr>
          <w:rFonts w:ascii="仿宋" w:eastAsia="仿宋" w:hAnsi="仿宋"/>
          <w:bCs/>
          <w:sz w:val="32"/>
          <w:szCs w:val="32"/>
        </w:rPr>
        <w:t>10%；</w:t>
      </w:r>
    </w:p>
    <w:p w14:paraId="20BD091A"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（四）身心健康，且符合转入专业对身体条件的要求；</w:t>
      </w:r>
    </w:p>
    <w:p w14:paraId="0F12DEE6" w14:textId="7F22B9DC" w:rsidR="00183895" w:rsidRPr="00CB2908" w:rsidRDefault="00183895" w:rsidP="00655E5F">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（五）学生对拟转入专业确有专长，并能提供有关依据，证明转专业更能发挥其专长者。</w:t>
      </w:r>
    </w:p>
    <w:p w14:paraId="61FDD6B9"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第八条</w:t>
      </w:r>
      <w:r w:rsidRPr="00CB2908">
        <w:rPr>
          <w:rFonts w:ascii="仿宋" w:eastAsia="仿宋" w:hAnsi="仿宋"/>
          <w:bCs/>
          <w:sz w:val="32"/>
          <w:szCs w:val="32"/>
        </w:rPr>
        <w:t xml:space="preserve"> 下列情况，经院长批准，可以转专业：</w:t>
      </w:r>
    </w:p>
    <w:p w14:paraId="622367BF"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（一）学生入学后因伤致残或发现患某种疾病、生理缺陷，经学校指定医院诊断证明，不能在原专业学习，但尚能在本校其他专业学习者；</w:t>
      </w:r>
    </w:p>
    <w:p w14:paraId="035003D9"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（二）复学学生原专业无后继专业者；</w:t>
      </w:r>
    </w:p>
    <w:p w14:paraId="2FB0602B"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（三）经学校认定，学生确有某种特殊困难或原因，不转专业则无法继续学习者；</w:t>
      </w:r>
    </w:p>
    <w:p w14:paraId="1C661E47" w14:textId="77777777" w:rsidR="00183895" w:rsidRPr="00CB2908" w:rsidRDefault="00183895" w:rsidP="00962A67">
      <w:pPr>
        <w:pStyle w:val="2"/>
        <w:spacing w:after="0" w:line="560" w:lineRule="exact"/>
        <w:ind w:leftChars="0" w:left="0" w:firstLineChars="200" w:firstLine="640"/>
        <w:rPr>
          <w:rFonts w:ascii="仿宋" w:eastAsia="仿宋" w:hAnsi="仿宋" w:cs="Courier New"/>
          <w:bCs/>
        </w:rPr>
      </w:pPr>
      <w:r w:rsidRPr="00CB2908">
        <w:rPr>
          <w:rFonts w:ascii="仿宋" w:eastAsia="仿宋" w:hAnsi="仿宋" w:hint="eastAsia"/>
          <w:bCs/>
        </w:rPr>
        <w:t>（四）</w:t>
      </w:r>
      <w:r w:rsidRPr="00CB2908">
        <w:rPr>
          <w:rFonts w:ascii="仿宋" w:eastAsia="仿宋" w:hAnsi="仿宋" w:cs="Courier New" w:hint="eastAsia"/>
          <w:bCs/>
        </w:rPr>
        <w:t>学院根据毕业生就业制度的改革和社会人才需求情况的发展变化，经学生同意，对一部分学生进行统一调整的；</w:t>
      </w:r>
    </w:p>
    <w:p w14:paraId="14A44D4E" w14:textId="77777777" w:rsidR="00183895" w:rsidRPr="00CB2908" w:rsidRDefault="00183895" w:rsidP="00962A67">
      <w:pPr>
        <w:pStyle w:val="2"/>
        <w:spacing w:after="0" w:line="560" w:lineRule="exact"/>
        <w:ind w:leftChars="0" w:left="0" w:firstLineChars="200" w:firstLine="640"/>
        <w:rPr>
          <w:rFonts w:ascii="仿宋" w:eastAsia="仿宋" w:hAnsi="仿宋"/>
          <w:color w:val="000000"/>
        </w:rPr>
      </w:pPr>
      <w:r w:rsidRPr="00CB2908">
        <w:rPr>
          <w:rFonts w:ascii="仿宋" w:eastAsia="仿宋" w:hAnsi="仿宋" w:cs="Courier New" w:hint="eastAsia"/>
          <w:bCs/>
        </w:rPr>
        <w:t>（五）当年招生专业报到学生人数低于</w:t>
      </w:r>
      <w:r w:rsidRPr="00CB2908">
        <w:rPr>
          <w:rFonts w:ascii="仿宋" w:eastAsia="仿宋" w:hAnsi="仿宋" w:cs="Courier New"/>
          <w:bCs/>
        </w:rPr>
        <w:t>30</w:t>
      </w:r>
      <w:r w:rsidRPr="00CB2908">
        <w:rPr>
          <w:rFonts w:ascii="仿宋" w:eastAsia="仿宋" w:hAnsi="仿宋" w:cs="Courier New" w:hint="eastAsia"/>
          <w:bCs/>
        </w:rPr>
        <w:t>人，不能满足开设条件的。</w:t>
      </w:r>
    </w:p>
    <w:p w14:paraId="7E36760F" w14:textId="77777777" w:rsidR="00183895" w:rsidRPr="00CB2908" w:rsidRDefault="00183895" w:rsidP="00183895">
      <w:pPr>
        <w:pStyle w:val="a8"/>
        <w:spacing w:line="560" w:lineRule="exact"/>
        <w:ind w:firstLineChars="200" w:firstLine="640"/>
        <w:jc w:val="center"/>
        <w:rPr>
          <w:rFonts w:ascii="黑体" w:eastAsia="黑体" w:hAnsi="宋体"/>
          <w:sz w:val="32"/>
          <w:szCs w:val="32"/>
        </w:rPr>
      </w:pPr>
      <w:r w:rsidRPr="00CB2908">
        <w:rPr>
          <w:rFonts w:ascii="黑体" w:eastAsia="黑体" w:hAnsi="宋体" w:hint="eastAsia"/>
          <w:sz w:val="32"/>
          <w:szCs w:val="32"/>
        </w:rPr>
        <w:t>第四章</w:t>
      </w:r>
      <w:r w:rsidRPr="00CB2908">
        <w:rPr>
          <w:rFonts w:ascii="黑体" w:eastAsia="黑体" w:hAnsi="宋体"/>
          <w:sz w:val="32"/>
          <w:szCs w:val="32"/>
        </w:rPr>
        <w:t xml:space="preserve">  </w:t>
      </w:r>
      <w:r w:rsidRPr="00CB2908">
        <w:rPr>
          <w:rFonts w:ascii="黑体" w:eastAsia="黑体" w:hAnsi="宋体" w:hint="eastAsia"/>
          <w:sz w:val="32"/>
          <w:szCs w:val="32"/>
        </w:rPr>
        <w:t>转专业的程序</w:t>
      </w:r>
    </w:p>
    <w:p w14:paraId="0A5C1DA8"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第九条</w:t>
      </w:r>
      <w:r w:rsidRPr="00CB2908">
        <w:rPr>
          <w:rFonts w:ascii="仿宋" w:eastAsia="仿宋" w:hAnsi="仿宋"/>
          <w:bCs/>
          <w:sz w:val="32"/>
          <w:szCs w:val="32"/>
        </w:rPr>
        <w:t xml:space="preserve"> 转专业工作每学年集中办理一次。</w:t>
      </w:r>
    </w:p>
    <w:p w14:paraId="0AEA616B" w14:textId="16FB4AC5" w:rsidR="00183895" w:rsidRPr="00CB2908" w:rsidRDefault="00655E5F" w:rsidP="00655E5F">
      <w:pPr>
        <w:pStyle w:val="a8"/>
        <w:spacing w:line="560" w:lineRule="exact"/>
        <w:ind w:firstLineChars="200" w:firstLine="640"/>
        <w:rPr>
          <w:rFonts w:ascii="仿宋" w:eastAsia="仿宋" w:hAnsi="仿宋"/>
          <w:bCs/>
          <w:sz w:val="32"/>
          <w:szCs w:val="32"/>
        </w:rPr>
      </w:pPr>
      <w:r>
        <w:rPr>
          <w:rFonts w:ascii="仿宋" w:eastAsia="仿宋" w:hAnsi="仿宋" w:hint="eastAsia"/>
          <w:bCs/>
          <w:sz w:val="32"/>
          <w:szCs w:val="32"/>
        </w:rPr>
        <w:t xml:space="preserve">第十条 </w:t>
      </w:r>
      <w:r w:rsidR="00183895" w:rsidRPr="00CB2908">
        <w:rPr>
          <w:rFonts w:ascii="仿宋" w:eastAsia="仿宋" w:hAnsi="仿宋" w:hint="eastAsia"/>
          <w:bCs/>
          <w:sz w:val="32"/>
          <w:szCs w:val="32"/>
        </w:rPr>
        <w:t>每学年第一学期期末考试结束后</w:t>
      </w:r>
      <w:r w:rsidR="00183895" w:rsidRPr="00CB2908">
        <w:rPr>
          <w:rFonts w:ascii="仿宋" w:eastAsia="仿宋" w:hAnsi="仿宋"/>
          <w:bCs/>
          <w:sz w:val="32"/>
          <w:szCs w:val="32"/>
        </w:rPr>
        <w:t>，申请转专业的学生自愿报名，填写《</w:t>
      </w:r>
      <w:r w:rsidR="00183895" w:rsidRPr="00CB2908">
        <w:rPr>
          <w:rFonts w:ascii="仿宋" w:eastAsia="仿宋" w:hAnsi="仿宋" w:hint="eastAsia"/>
          <w:bCs/>
          <w:sz w:val="32"/>
          <w:szCs w:val="32"/>
        </w:rPr>
        <w:t>青岛酒店管理职业技术学院普通全日制学生转专业申请表</w:t>
      </w:r>
      <w:r w:rsidR="00183895" w:rsidRPr="00CB2908">
        <w:rPr>
          <w:rFonts w:ascii="仿宋" w:eastAsia="仿宋" w:hAnsi="仿宋"/>
          <w:bCs/>
          <w:sz w:val="32"/>
          <w:szCs w:val="32"/>
        </w:rPr>
        <w:t>》</w:t>
      </w:r>
      <w:r w:rsidR="00183895" w:rsidRPr="00CB2908">
        <w:rPr>
          <w:rFonts w:ascii="仿宋" w:eastAsia="仿宋" w:hAnsi="仿宋" w:hint="eastAsia"/>
          <w:bCs/>
          <w:sz w:val="32"/>
          <w:szCs w:val="32"/>
        </w:rPr>
        <w:t>，</w:t>
      </w:r>
      <w:r w:rsidR="00183895" w:rsidRPr="00CB2908">
        <w:rPr>
          <w:rFonts w:ascii="仿宋" w:eastAsia="仿宋" w:hAnsi="仿宋"/>
          <w:bCs/>
          <w:sz w:val="32"/>
          <w:szCs w:val="32"/>
        </w:rPr>
        <w:t>交转出学院审批。</w:t>
      </w:r>
    </w:p>
    <w:p w14:paraId="5CA7FFDD"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lastRenderedPageBreak/>
        <w:t>第十一条</w:t>
      </w:r>
      <w:r w:rsidRPr="00CB2908">
        <w:rPr>
          <w:rFonts w:ascii="仿宋" w:eastAsia="仿宋" w:hAnsi="仿宋"/>
          <w:bCs/>
          <w:sz w:val="32"/>
          <w:szCs w:val="32"/>
        </w:rPr>
        <w:t xml:space="preserve"> 各学院于每学年第一学期结束后根据本办法第一章、第二章、第三章之规定对本学院学生的转专业（转出）申请进行审核，将批准后的《</w:t>
      </w:r>
      <w:r w:rsidRPr="00CB2908">
        <w:rPr>
          <w:rFonts w:ascii="仿宋" w:eastAsia="仿宋" w:hAnsi="仿宋" w:hint="eastAsia"/>
          <w:bCs/>
          <w:sz w:val="32"/>
          <w:szCs w:val="32"/>
        </w:rPr>
        <w:t>青岛酒店管理职业技术学院普通全日制学生转专业申请表</w:t>
      </w:r>
      <w:r w:rsidRPr="00CB2908">
        <w:rPr>
          <w:rFonts w:ascii="仿宋" w:eastAsia="仿宋" w:hAnsi="仿宋"/>
          <w:bCs/>
          <w:sz w:val="32"/>
          <w:szCs w:val="32"/>
        </w:rPr>
        <w:t>》</w:t>
      </w:r>
      <w:r w:rsidRPr="00CB2908">
        <w:rPr>
          <w:rFonts w:ascii="仿宋" w:eastAsia="仿宋" w:hAnsi="仿宋" w:hint="eastAsia"/>
          <w:bCs/>
          <w:sz w:val="32"/>
          <w:szCs w:val="32"/>
        </w:rPr>
        <w:t>连同《</w:t>
      </w:r>
      <w:r w:rsidRPr="00CB2908">
        <w:rPr>
          <w:rFonts w:ascii="仿宋" w:eastAsia="仿宋" w:hAnsi="仿宋"/>
          <w:bCs/>
          <w:sz w:val="32"/>
          <w:szCs w:val="32"/>
        </w:rPr>
        <w:t>XX学院普通全日制学生转专业申请汇总表》一同报教务处。</w:t>
      </w:r>
    </w:p>
    <w:p w14:paraId="340FB1C1"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第十二条</w:t>
      </w:r>
      <w:r w:rsidRPr="00CB2908">
        <w:rPr>
          <w:rFonts w:ascii="仿宋" w:eastAsia="仿宋" w:hAnsi="仿宋"/>
          <w:bCs/>
          <w:sz w:val="32"/>
          <w:szCs w:val="32"/>
        </w:rPr>
        <w:t xml:space="preserve"> </w:t>
      </w:r>
      <w:r w:rsidRPr="00CB2908">
        <w:rPr>
          <w:rFonts w:ascii="仿宋" w:eastAsia="仿宋" w:hAnsi="仿宋" w:hint="eastAsia"/>
          <w:bCs/>
          <w:sz w:val="32"/>
          <w:szCs w:val="32"/>
        </w:rPr>
        <w:t>教务处对各学院批准的转出学生名单进行汇总、复核，确定拟同意转专业学生名单。</w:t>
      </w:r>
    </w:p>
    <w:p w14:paraId="5923053D"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第十三条</w:t>
      </w:r>
      <w:r w:rsidRPr="00CB2908">
        <w:rPr>
          <w:rFonts w:ascii="仿宋" w:eastAsia="仿宋" w:hAnsi="仿宋"/>
          <w:bCs/>
          <w:sz w:val="32"/>
          <w:szCs w:val="32"/>
        </w:rPr>
        <w:t xml:space="preserve"> </w:t>
      </w:r>
      <w:r w:rsidRPr="00CB2908">
        <w:rPr>
          <w:rFonts w:ascii="仿宋" w:eastAsia="仿宋" w:hAnsi="仿宋" w:hint="eastAsia"/>
          <w:bCs/>
          <w:sz w:val="32"/>
          <w:szCs w:val="32"/>
        </w:rPr>
        <w:t>学院召开由院长、分管院长、教务处、学生工作处、财务处、招生就业办公室、纪检监察处和相关学院参加的专门会议，确定转专业学生名单，发文公布。</w:t>
      </w:r>
    </w:p>
    <w:p w14:paraId="2F8CE3FB" w14:textId="77777777" w:rsidR="00183895" w:rsidRPr="00CB2908" w:rsidRDefault="00183895" w:rsidP="00752A0B">
      <w:pPr>
        <w:pStyle w:val="a8"/>
        <w:spacing w:line="560" w:lineRule="exact"/>
        <w:jc w:val="center"/>
        <w:rPr>
          <w:rFonts w:ascii="黑体" w:eastAsia="黑体" w:hAnsi="宋体"/>
          <w:sz w:val="32"/>
          <w:szCs w:val="32"/>
        </w:rPr>
      </w:pPr>
      <w:r w:rsidRPr="00CB2908">
        <w:rPr>
          <w:rFonts w:ascii="黑体" w:eastAsia="黑体" w:hAnsi="宋体" w:hint="eastAsia"/>
          <w:sz w:val="32"/>
          <w:szCs w:val="32"/>
        </w:rPr>
        <w:t>第五章</w:t>
      </w:r>
      <w:r w:rsidRPr="00CB2908">
        <w:rPr>
          <w:rFonts w:ascii="黑体" w:eastAsia="黑体" w:hAnsi="宋体"/>
          <w:sz w:val="32"/>
          <w:szCs w:val="32"/>
        </w:rPr>
        <w:t xml:space="preserve">  </w:t>
      </w:r>
      <w:r w:rsidRPr="00CB2908">
        <w:rPr>
          <w:rFonts w:ascii="黑体" w:eastAsia="黑体" w:hAnsi="宋体" w:hint="eastAsia"/>
          <w:sz w:val="32"/>
          <w:szCs w:val="32"/>
        </w:rPr>
        <w:t>学生转专业后的管理</w:t>
      </w:r>
    </w:p>
    <w:p w14:paraId="4B12E076" w14:textId="219F7A47" w:rsidR="00183895" w:rsidRPr="00CB2908" w:rsidRDefault="00183895" w:rsidP="00655E5F">
      <w:pPr>
        <w:pStyle w:val="a8"/>
        <w:tabs>
          <w:tab w:val="left" w:pos="2268"/>
        </w:tabs>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第十四条</w:t>
      </w:r>
      <w:r w:rsidRPr="00CB2908">
        <w:rPr>
          <w:rFonts w:ascii="仿宋" w:eastAsia="仿宋" w:hAnsi="仿宋"/>
          <w:bCs/>
          <w:sz w:val="32"/>
          <w:szCs w:val="32"/>
        </w:rPr>
        <w:t xml:space="preserve"> 经批准转专业的学生由转出学院负责通知学生于下一学期开学初到教务处领取审批后的《</w:t>
      </w:r>
      <w:r w:rsidRPr="00CB2908">
        <w:rPr>
          <w:rFonts w:ascii="仿宋" w:eastAsia="仿宋" w:hAnsi="仿宋" w:hint="eastAsia"/>
          <w:bCs/>
          <w:sz w:val="32"/>
          <w:szCs w:val="32"/>
        </w:rPr>
        <w:t>青岛酒店酒店管理职业技术学院普通全日制学生转专业申请表</w:t>
      </w:r>
      <w:r w:rsidRPr="00CB2908">
        <w:rPr>
          <w:rFonts w:ascii="仿宋" w:eastAsia="仿宋" w:hAnsi="仿宋"/>
          <w:bCs/>
          <w:sz w:val="32"/>
          <w:szCs w:val="32"/>
        </w:rPr>
        <w:t>》</w:t>
      </w:r>
      <w:r w:rsidRPr="00CB2908">
        <w:rPr>
          <w:rFonts w:ascii="仿宋" w:eastAsia="仿宋" w:hAnsi="仿宋" w:hint="eastAsia"/>
          <w:bCs/>
          <w:sz w:val="32"/>
          <w:szCs w:val="32"/>
        </w:rPr>
        <w:t>，到新专业报到入学，并于开学后两周内办理</w:t>
      </w:r>
      <w:proofErr w:type="gramStart"/>
      <w:r w:rsidRPr="00CB2908">
        <w:rPr>
          <w:rFonts w:ascii="仿宋" w:eastAsia="仿宋" w:hAnsi="仿宋" w:hint="eastAsia"/>
          <w:bCs/>
          <w:sz w:val="32"/>
          <w:szCs w:val="32"/>
        </w:rPr>
        <w:t>完相关</w:t>
      </w:r>
      <w:proofErr w:type="gramEnd"/>
      <w:r w:rsidRPr="00CB2908">
        <w:rPr>
          <w:rFonts w:ascii="仿宋" w:eastAsia="仿宋" w:hAnsi="仿宋" w:hint="eastAsia"/>
          <w:bCs/>
          <w:sz w:val="32"/>
          <w:szCs w:val="32"/>
        </w:rPr>
        <w:t>手续。</w:t>
      </w:r>
    </w:p>
    <w:p w14:paraId="2E39E543" w14:textId="7E22C031"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第十五条</w:t>
      </w:r>
      <w:r w:rsidRPr="00CB2908">
        <w:rPr>
          <w:rFonts w:ascii="仿宋" w:eastAsia="仿宋" w:hAnsi="仿宋"/>
          <w:sz w:val="32"/>
          <w:szCs w:val="32"/>
        </w:rPr>
        <w:t xml:space="preserve"> </w:t>
      </w:r>
      <w:r w:rsidRPr="00CB2908">
        <w:rPr>
          <w:rFonts w:ascii="仿宋" w:eastAsia="仿宋" w:hAnsi="仿宋" w:hint="eastAsia"/>
          <w:bCs/>
          <w:sz w:val="32"/>
          <w:szCs w:val="32"/>
        </w:rPr>
        <w:t>经批准转入新专业学习的学生，按新专业、年级的有关要求缴纳学费。</w:t>
      </w:r>
    </w:p>
    <w:p w14:paraId="7E1CFF5F" w14:textId="1634262B"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第十六条</w:t>
      </w:r>
      <w:r w:rsidRPr="00CB2908">
        <w:rPr>
          <w:rFonts w:ascii="仿宋" w:eastAsia="仿宋" w:hAnsi="仿宋"/>
          <w:bCs/>
          <w:sz w:val="32"/>
          <w:szCs w:val="32"/>
        </w:rPr>
        <w:t xml:space="preserve"> 经批准转入新专业学习学生的学籍变动工作由教务处负责完成，各学院协助。</w:t>
      </w:r>
    </w:p>
    <w:p w14:paraId="397DDD04" w14:textId="69A8F79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sz w:val="32"/>
          <w:szCs w:val="32"/>
        </w:rPr>
        <w:t>第十七条</w:t>
      </w:r>
      <w:r w:rsidRPr="00CB2908">
        <w:rPr>
          <w:rFonts w:ascii="仿宋" w:eastAsia="仿宋" w:hAnsi="仿宋"/>
          <w:bCs/>
          <w:sz w:val="32"/>
          <w:szCs w:val="32"/>
        </w:rPr>
        <w:t xml:space="preserve"> 学生转专业后的管理：</w:t>
      </w:r>
    </w:p>
    <w:p w14:paraId="2C94C5E2"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（一）转入新专业学习的学生，学号不变。</w:t>
      </w:r>
    </w:p>
    <w:p w14:paraId="62784A5D"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（二）学生转专业后，必须按照转入专业的人才培养方案安排学习，并取得该专业规定课程的全部学分。</w:t>
      </w:r>
    </w:p>
    <w:p w14:paraId="3BC9B4C4"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（三）接收学生转入的学院应及时做好转入学生学籍资</w:t>
      </w:r>
      <w:r w:rsidRPr="00CB2908">
        <w:rPr>
          <w:rFonts w:ascii="仿宋" w:eastAsia="仿宋" w:hAnsi="仿宋" w:hint="eastAsia"/>
          <w:bCs/>
          <w:sz w:val="32"/>
          <w:szCs w:val="32"/>
        </w:rPr>
        <w:lastRenderedPageBreak/>
        <w:t>料的接交、建档、完善工作，确保转入学生学籍资料的完整性、真实性和规范性。</w:t>
      </w:r>
      <w:r w:rsidRPr="00CB2908">
        <w:rPr>
          <w:rFonts w:ascii="仿宋" w:eastAsia="仿宋" w:hAnsi="仿宋"/>
          <w:bCs/>
          <w:sz w:val="32"/>
          <w:szCs w:val="32"/>
        </w:rPr>
        <w:t xml:space="preserve"> </w:t>
      </w:r>
    </w:p>
    <w:p w14:paraId="44289B05" w14:textId="77777777" w:rsidR="00183895" w:rsidRPr="00CB2908" w:rsidRDefault="00183895" w:rsidP="00752A0B">
      <w:pPr>
        <w:pStyle w:val="a8"/>
        <w:tabs>
          <w:tab w:val="left" w:pos="2977"/>
        </w:tabs>
        <w:spacing w:line="560" w:lineRule="exact"/>
        <w:jc w:val="center"/>
        <w:rPr>
          <w:rFonts w:ascii="黑体" w:eastAsia="黑体" w:hAnsi="黑体"/>
          <w:bCs/>
          <w:sz w:val="32"/>
          <w:szCs w:val="32"/>
        </w:rPr>
      </w:pPr>
      <w:r w:rsidRPr="00CB2908">
        <w:rPr>
          <w:rFonts w:ascii="黑体" w:eastAsia="黑体" w:hAnsi="黑体" w:hint="eastAsia"/>
          <w:bCs/>
          <w:sz w:val="32"/>
          <w:szCs w:val="32"/>
        </w:rPr>
        <w:t>第六章 其他情况</w:t>
      </w:r>
    </w:p>
    <w:p w14:paraId="64CFE428" w14:textId="77777777" w:rsidR="00183895" w:rsidRPr="00CB2908" w:rsidRDefault="00183895" w:rsidP="00183895">
      <w:pPr>
        <w:pStyle w:val="a8"/>
        <w:spacing w:line="560" w:lineRule="exact"/>
        <w:ind w:firstLineChars="200" w:firstLine="640"/>
        <w:rPr>
          <w:rFonts w:ascii="仿宋" w:eastAsia="仿宋" w:hAnsi="仿宋"/>
          <w:bCs/>
          <w:sz w:val="32"/>
          <w:szCs w:val="32"/>
        </w:rPr>
      </w:pPr>
      <w:r w:rsidRPr="00CB2908">
        <w:rPr>
          <w:rFonts w:ascii="仿宋" w:eastAsia="仿宋" w:hAnsi="仿宋" w:hint="eastAsia"/>
          <w:bCs/>
          <w:sz w:val="32"/>
          <w:szCs w:val="32"/>
        </w:rPr>
        <w:t>第十八条 因专业目录调整、专业撤销（停招）等导致的特殊情况，经研究可根据实际情况转入同类或相近专业。</w:t>
      </w:r>
    </w:p>
    <w:p w14:paraId="1670CE77" w14:textId="37CA6DF8" w:rsidR="00183895" w:rsidRPr="00CB2908" w:rsidRDefault="00183895" w:rsidP="00183895">
      <w:pPr>
        <w:pStyle w:val="a8"/>
        <w:spacing w:line="560" w:lineRule="exact"/>
        <w:jc w:val="center"/>
        <w:rPr>
          <w:rFonts w:ascii="黑体" w:eastAsia="黑体" w:hAnsi="宋体"/>
          <w:sz w:val="32"/>
          <w:szCs w:val="32"/>
        </w:rPr>
      </w:pPr>
      <w:r w:rsidRPr="00CB2908">
        <w:rPr>
          <w:rFonts w:ascii="黑体" w:eastAsia="黑体" w:hAnsi="宋体" w:hint="eastAsia"/>
          <w:sz w:val="32"/>
          <w:szCs w:val="32"/>
        </w:rPr>
        <w:t>第七章</w:t>
      </w:r>
      <w:r w:rsidRPr="00CB2908">
        <w:rPr>
          <w:rFonts w:ascii="黑体" w:eastAsia="黑体" w:hAnsi="宋体"/>
          <w:sz w:val="32"/>
          <w:szCs w:val="32"/>
        </w:rPr>
        <w:t xml:space="preserve">  </w:t>
      </w:r>
      <w:r w:rsidRPr="00CB2908">
        <w:rPr>
          <w:rFonts w:ascii="黑体" w:eastAsia="黑体" w:hAnsi="宋体" w:hint="eastAsia"/>
          <w:sz w:val="32"/>
          <w:szCs w:val="32"/>
        </w:rPr>
        <w:t>附</w:t>
      </w:r>
      <w:r w:rsidR="00752A0B">
        <w:rPr>
          <w:rFonts w:ascii="黑体" w:eastAsia="黑体" w:hAnsi="宋体" w:hint="eastAsia"/>
          <w:sz w:val="32"/>
          <w:szCs w:val="32"/>
        </w:rPr>
        <w:t xml:space="preserve"> </w:t>
      </w:r>
      <w:r w:rsidR="00752A0B">
        <w:rPr>
          <w:rFonts w:ascii="黑体" w:eastAsia="黑体" w:hAnsi="宋体"/>
          <w:sz w:val="32"/>
          <w:szCs w:val="32"/>
        </w:rPr>
        <w:t xml:space="preserve"> </w:t>
      </w:r>
      <w:r w:rsidRPr="00CB2908">
        <w:rPr>
          <w:rFonts w:ascii="黑体" w:eastAsia="黑体" w:hAnsi="宋体" w:hint="eastAsia"/>
          <w:sz w:val="32"/>
          <w:szCs w:val="32"/>
        </w:rPr>
        <w:t>则</w:t>
      </w:r>
    </w:p>
    <w:p w14:paraId="00AD6F58" w14:textId="122F4FFF" w:rsidR="00183895" w:rsidRPr="00CB2908" w:rsidRDefault="00183895" w:rsidP="00655E5F">
      <w:pPr>
        <w:pStyle w:val="a8"/>
        <w:tabs>
          <w:tab w:val="left" w:pos="1843"/>
          <w:tab w:val="left" w:pos="2127"/>
        </w:tabs>
        <w:spacing w:line="560" w:lineRule="exact"/>
        <w:ind w:firstLineChars="200" w:firstLine="640"/>
        <w:rPr>
          <w:rFonts w:ascii="仿宋" w:eastAsia="仿宋" w:hAnsi="仿宋"/>
          <w:sz w:val="32"/>
          <w:szCs w:val="32"/>
        </w:rPr>
      </w:pPr>
      <w:r w:rsidRPr="00CB2908">
        <w:rPr>
          <w:rFonts w:ascii="仿宋" w:eastAsia="仿宋" w:hAnsi="仿宋" w:hint="eastAsia"/>
          <w:sz w:val="32"/>
          <w:szCs w:val="32"/>
        </w:rPr>
        <w:t>第十九条</w:t>
      </w:r>
      <w:r w:rsidRPr="00CB2908">
        <w:rPr>
          <w:rFonts w:ascii="仿宋" w:eastAsia="仿宋" w:hAnsi="仿宋"/>
          <w:sz w:val="32"/>
          <w:szCs w:val="32"/>
        </w:rPr>
        <w:t xml:space="preserve"> </w:t>
      </w:r>
      <w:r w:rsidRPr="00CB2908">
        <w:rPr>
          <w:rFonts w:ascii="仿宋" w:eastAsia="仿宋" w:hAnsi="仿宋" w:hint="eastAsia"/>
          <w:sz w:val="32"/>
          <w:szCs w:val="32"/>
        </w:rPr>
        <w:t>本办法由教务处负责解释。</w:t>
      </w:r>
    </w:p>
    <w:p w14:paraId="18953AB8" w14:textId="3C1CB1F1" w:rsidR="00183895" w:rsidRPr="00CB2908" w:rsidRDefault="00183895" w:rsidP="00183895">
      <w:pPr>
        <w:pStyle w:val="a8"/>
        <w:spacing w:line="560" w:lineRule="exact"/>
        <w:ind w:firstLineChars="200" w:firstLine="640"/>
        <w:rPr>
          <w:rFonts w:ascii="仿宋_GB2312" w:eastAsia="仿宋_GB2312" w:hAnsi="宋体"/>
          <w:bCs/>
          <w:sz w:val="32"/>
          <w:szCs w:val="32"/>
        </w:rPr>
      </w:pPr>
      <w:r w:rsidRPr="00CB2908">
        <w:rPr>
          <w:rFonts w:ascii="仿宋" w:eastAsia="仿宋" w:hAnsi="仿宋" w:hint="eastAsia"/>
          <w:sz w:val="32"/>
          <w:szCs w:val="32"/>
        </w:rPr>
        <w:t>第二十条</w:t>
      </w:r>
      <w:r w:rsidRPr="00CB2908">
        <w:rPr>
          <w:rFonts w:ascii="仿宋_GB2312" w:eastAsia="仿宋_GB2312" w:hAnsi="宋体"/>
          <w:bCs/>
          <w:sz w:val="32"/>
          <w:szCs w:val="32"/>
        </w:rPr>
        <w:t xml:space="preserve"> </w:t>
      </w:r>
      <w:r w:rsidRPr="00CB2908">
        <w:rPr>
          <w:rFonts w:ascii="仿宋" w:eastAsia="仿宋" w:hAnsi="仿宋" w:hint="eastAsia"/>
          <w:bCs/>
          <w:sz w:val="32"/>
          <w:szCs w:val="32"/>
        </w:rPr>
        <w:t>本办法自公布之日起开始施行。</w:t>
      </w:r>
    </w:p>
    <w:p w14:paraId="2FFA5DB8" w14:textId="77777777" w:rsidR="00183895" w:rsidRPr="00CB2908" w:rsidRDefault="00183895" w:rsidP="00183895">
      <w:pPr>
        <w:pStyle w:val="a8"/>
        <w:spacing w:line="560" w:lineRule="exact"/>
        <w:ind w:firstLine="640"/>
        <w:rPr>
          <w:rFonts w:ascii="仿宋_GB2312" w:eastAsia="仿宋_GB2312" w:hAnsi="宋体"/>
          <w:bCs/>
          <w:sz w:val="32"/>
          <w:szCs w:val="32"/>
        </w:rPr>
      </w:pPr>
    </w:p>
    <w:p w14:paraId="32EA15A7" w14:textId="77777777" w:rsidR="00183895" w:rsidRPr="00CB2908" w:rsidRDefault="00183895" w:rsidP="00183895">
      <w:pPr>
        <w:pStyle w:val="a8"/>
        <w:spacing w:line="560" w:lineRule="exact"/>
        <w:ind w:firstLine="640"/>
        <w:rPr>
          <w:rFonts w:ascii="仿宋_GB2312" w:eastAsia="仿宋_GB2312" w:hAnsi="宋体"/>
          <w:bCs/>
          <w:sz w:val="32"/>
          <w:szCs w:val="32"/>
        </w:rPr>
      </w:pPr>
    </w:p>
    <w:p w14:paraId="594D7388" w14:textId="77777777" w:rsidR="00183895" w:rsidRPr="00CB2908" w:rsidRDefault="00183895" w:rsidP="00183895">
      <w:pPr>
        <w:pStyle w:val="a8"/>
        <w:spacing w:line="560" w:lineRule="exact"/>
        <w:ind w:firstLine="640"/>
        <w:rPr>
          <w:rFonts w:ascii="仿宋_GB2312" w:eastAsia="仿宋_GB2312" w:hAnsi="宋体"/>
          <w:bCs/>
          <w:sz w:val="32"/>
          <w:szCs w:val="32"/>
        </w:rPr>
      </w:pPr>
      <w:r w:rsidRPr="00CB2908">
        <w:rPr>
          <w:rFonts w:ascii="仿宋_GB2312" w:eastAsia="仿宋_GB2312" w:hAnsi="宋体" w:hint="eastAsia"/>
          <w:bCs/>
          <w:sz w:val="32"/>
          <w:szCs w:val="32"/>
        </w:rPr>
        <w:t>附件：</w:t>
      </w:r>
      <w:r w:rsidRPr="00CB2908">
        <w:rPr>
          <w:rFonts w:ascii="仿宋" w:eastAsia="仿宋" w:hAnsi="仿宋"/>
          <w:bCs/>
          <w:sz w:val="32"/>
          <w:szCs w:val="32"/>
        </w:rPr>
        <w:t>1.青岛酒店管理职业技术学院普通全日制学生转专业申请表</w:t>
      </w:r>
    </w:p>
    <w:p w14:paraId="0B561205" w14:textId="77777777" w:rsidR="00183895" w:rsidRPr="00CB2908" w:rsidRDefault="00183895" w:rsidP="00183895">
      <w:pPr>
        <w:pStyle w:val="a8"/>
        <w:spacing w:line="560" w:lineRule="exact"/>
        <w:ind w:firstLineChars="500" w:firstLine="1600"/>
        <w:rPr>
          <w:rFonts w:ascii="仿宋" w:eastAsia="仿宋" w:hAnsi="仿宋"/>
          <w:bCs/>
          <w:sz w:val="32"/>
          <w:szCs w:val="32"/>
        </w:rPr>
      </w:pPr>
      <w:r w:rsidRPr="00CB2908">
        <w:rPr>
          <w:rFonts w:ascii="仿宋" w:eastAsia="仿宋" w:hAnsi="仿宋"/>
          <w:bCs/>
          <w:sz w:val="32"/>
          <w:szCs w:val="32"/>
        </w:rPr>
        <w:t>2.XX学院普通全日制学生转专业申请汇总表</w:t>
      </w:r>
    </w:p>
    <w:p w14:paraId="7FFE114B" w14:textId="77777777" w:rsidR="00183895" w:rsidRPr="00CB2908" w:rsidRDefault="00183895" w:rsidP="00183895">
      <w:pPr>
        <w:pStyle w:val="a8"/>
        <w:spacing w:line="560" w:lineRule="exact"/>
        <w:ind w:firstLineChars="200" w:firstLine="640"/>
        <w:rPr>
          <w:rFonts w:ascii="仿宋_GB2312" w:eastAsia="仿宋_GB2312" w:hAnsi="宋体"/>
          <w:bCs/>
          <w:sz w:val="32"/>
          <w:szCs w:val="32"/>
        </w:rPr>
      </w:pPr>
    </w:p>
    <w:p w14:paraId="50EA7563" w14:textId="77777777" w:rsidR="00183895" w:rsidRDefault="00183895" w:rsidP="00183895">
      <w:pPr>
        <w:pStyle w:val="a8"/>
        <w:spacing w:line="560" w:lineRule="exact"/>
        <w:ind w:firstLineChars="200" w:firstLine="640"/>
        <w:rPr>
          <w:rFonts w:ascii="仿宋_GB2312" w:eastAsia="仿宋_GB2312" w:hAnsi="宋体"/>
          <w:bCs/>
          <w:sz w:val="32"/>
          <w:szCs w:val="32"/>
        </w:rPr>
      </w:pPr>
    </w:p>
    <w:p w14:paraId="4DA63CA4" w14:textId="77777777" w:rsidR="00183895" w:rsidRPr="00CB2908" w:rsidRDefault="00183895" w:rsidP="00183895">
      <w:pPr>
        <w:spacing w:line="560" w:lineRule="exact"/>
        <w:rPr>
          <w:rFonts w:ascii="黑体" w:eastAsia="黑体" w:hAnsi="黑体"/>
          <w:bCs/>
          <w:sz w:val="28"/>
          <w:szCs w:val="28"/>
        </w:rPr>
      </w:pPr>
      <w:r w:rsidRPr="00CB2908">
        <w:rPr>
          <w:rFonts w:ascii="仿宋_GB2312" w:hAnsi="宋体"/>
          <w:bCs/>
        </w:rPr>
        <w:br w:type="page"/>
      </w:r>
      <w:r w:rsidRPr="00CB2908">
        <w:rPr>
          <w:rFonts w:ascii="黑体" w:eastAsia="黑体" w:hAnsi="黑体" w:hint="eastAsia"/>
          <w:bCs/>
          <w:sz w:val="28"/>
          <w:szCs w:val="28"/>
        </w:rPr>
        <w:lastRenderedPageBreak/>
        <w:t>附件1</w:t>
      </w:r>
    </w:p>
    <w:p w14:paraId="7D714C12" w14:textId="77777777" w:rsidR="00183895" w:rsidRPr="00AE5BB1" w:rsidRDefault="00183895" w:rsidP="00183895">
      <w:pPr>
        <w:jc w:val="center"/>
        <w:rPr>
          <w:rFonts w:ascii="黑体" w:eastAsia="黑体"/>
          <w:b/>
          <w:bCs/>
        </w:rPr>
      </w:pPr>
      <w:r w:rsidRPr="00AE5BB1">
        <w:rPr>
          <w:rFonts w:ascii="黑体" w:eastAsia="黑体" w:hint="eastAsia"/>
          <w:b/>
          <w:bCs/>
          <w:sz w:val="36"/>
        </w:rPr>
        <w:t>青岛酒店管理职业技术学院普通全日制学生转专业申请表</w:t>
      </w:r>
    </w:p>
    <w:tbl>
      <w:tblPr>
        <w:tblW w:w="106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80"/>
        <w:gridCol w:w="360"/>
        <w:gridCol w:w="900"/>
        <w:gridCol w:w="720"/>
        <w:gridCol w:w="900"/>
        <w:gridCol w:w="540"/>
        <w:gridCol w:w="1237"/>
        <w:gridCol w:w="203"/>
        <w:gridCol w:w="1215"/>
        <w:gridCol w:w="2565"/>
      </w:tblGrid>
      <w:tr w:rsidR="00183895" w:rsidRPr="006B04CB" w14:paraId="2A463561" w14:textId="77777777" w:rsidTr="00655E5F">
        <w:trPr>
          <w:cantSplit/>
          <w:trHeight w:val="498"/>
        </w:trPr>
        <w:tc>
          <w:tcPr>
            <w:tcW w:w="900" w:type="dxa"/>
            <w:vAlign w:val="center"/>
          </w:tcPr>
          <w:p w14:paraId="7E804F56" w14:textId="77777777" w:rsidR="00183895" w:rsidRPr="006B04CB" w:rsidRDefault="00183895" w:rsidP="00885471">
            <w:pPr>
              <w:jc w:val="center"/>
              <w:rPr>
                <w:rFonts w:ascii="仿宋" w:eastAsia="仿宋" w:hAnsi="仿宋"/>
                <w:sz w:val="28"/>
                <w:szCs w:val="28"/>
              </w:rPr>
            </w:pPr>
            <w:r w:rsidRPr="006B04CB">
              <w:rPr>
                <w:rFonts w:ascii="仿宋" w:eastAsia="仿宋" w:hAnsi="仿宋" w:hint="eastAsia"/>
                <w:sz w:val="28"/>
                <w:szCs w:val="28"/>
              </w:rPr>
              <w:t>姓名</w:t>
            </w:r>
          </w:p>
        </w:tc>
        <w:tc>
          <w:tcPr>
            <w:tcW w:w="1440" w:type="dxa"/>
            <w:gridSpan w:val="2"/>
            <w:vAlign w:val="center"/>
          </w:tcPr>
          <w:p w14:paraId="1B709FBD" w14:textId="77777777" w:rsidR="00183895" w:rsidRPr="006B04CB" w:rsidRDefault="00183895" w:rsidP="00885471">
            <w:pPr>
              <w:jc w:val="center"/>
              <w:rPr>
                <w:rFonts w:ascii="仿宋" w:eastAsia="仿宋" w:hAnsi="仿宋"/>
                <w:sz w:val="28"/>
                <w:szCs w:val="28"/>
              </w:rPr>
            </w:pPr>
          </w:p>
        </w:tc>
        <w:tc>
          <w:tcPr>
            <w:tcW w:w="900" w:type="dxa"/>
            <w:vAlign w:val="center"/>
          </w:tcPr>
          <w:p w14:paraId="4AACD520" w14:textId="77777777" w:rsidR="00183895" w:rsidRPr="006B04CB" w:rsidRDefault="00183895" w:rsidP="00885471">
            <w:pPr>
              <w:jc w:val="center"/>
              <w:rPr>
                <w:rFonts w:ascii="仿宋" w:eastAsia="仿宋" w:hAnsi="仿宋"/>
                <w:sz w:val="28"/>
                <w:szCs w:val="28"/>
              </w:rPr>
            </w:pPr>
            <w:r w:rsidRPr="006B04CB">
              <w:rPr>
                <w:rFonts w:ascii="仿宋" w:eastAsia="仿宋" w:hAnsi="仿宋" w:hint="eastAsia"/>
                <w:sz w:val="28"/>
                <w:szCs w:val="28"/>
              </w:rPr>
              <w:t>性别</w:t>
            </w:r>
          </w:p>
        </w:tc>
        <w:tc>
          <w:tcPr>
            <w:tcW w:w="720" w:type="dxa"/>
            <w:vAlign w:val="center"/>
          </w:tcPr>
          <w:p w14:paraId="637900B1" w14:textId="77777777" w:rsidR="00183895" w:rsidRPr="006B04CB" w:rsidRDefault="00183895" w:rsidP="00885471">
            <w:pPr>
              <w:jc w:val="center"/>
              <w:rPr>
                <w:rFonts w:ascii="仿宋" w:eastAsia="仿宋" w:hAnsi="仿宋"/>
                <w:sz w:val="28"/>
                <w:szCs w:val="28"/>
              </w:rPr>
            </w:pPr>
          </w:p>
        </w:tc>
        <w:tc>
          <w:tcPr>
            <w:tcW w:w="900" w:type="dxa"/>
            <w:vAlign w:val="center"/>
          </w:tcPr>
          <w:p w14:paraId="341C7EDD" w14:textId="77777777" w:rsidR="00183895" w:rsidRPr="006B04CB" w:rsidRDefault="00183895" w:rsidP="00885471">
            <w:pPr>
              <w:jc w:val="center"/>
              <w:rPr>
                <w:rFonts w:ascii="仿宋" w:eastAsia="仿宋" w:hAnsi="仿宋"/>
                <w:sz w:val="28"/>
                <w:szCs w:val="28"/>
              </w:rPr>
            </w:pPr>
            <w:r w:rsidRPr="006B04CB">
              <w:rPr>
                <w:rFonts w:ascii="仿宋" w:eastAsia="仿宋" w:hAnsi="仿宋" w:hint="eastAsia"/>
                <w:sz w:val="28"/>
                <w:szCs w:val="28"/>
              </w:rPr>
              <w:t>学号</w:t>
            </w:r>
          </w:p>
        </w:tc>
        <w:tc>
          <w:tcPr>
            <w:tcW w:w="1777" w:type="dxa"/>
            <w:gridSpan w:val="2"/>
            <w:vAlign w:val="center"/>
          </w:tcPr>
          <w:p w14:paraId="443BA1BA" w14:textId="408D9854" w:rsidR="00183895" w:rsidRPr="006B04CB" w:rsidRDefault="00183895" w:rsidP="00885471">
            <w:pPr>
              <w:jc w:val="center"/>
              <w:rPr>
                <w:rFonts w:ascii="仿宋" w:eastAsia="仿宋" w:hAnsi="仿宋"/>
                <w:sz w:val="28"/>
                <w:szCs w:val="28"/>
              </w:rPr>
            </w:pPr>
          </w:p>
        </w:tc>
        <w:tc>
          <w:tcPr>
            <w:tcW w:w="1418" w:type="dxa"/>
            <w:gridSpan w:val="2"/>
            <w:vAlign w:val="center"/>
          </w:tcPr>
          <w:p w14:paraId="3EB83450" w14:textId="77777777" w:rsidR="00183895" w:rsidRPr="00655E5F" w:rsidRDefault="00183895" w:rsidP="00885471">
            <w:pPr>
              <w:jc w:val="center"/>
              <w:rPr>
                <w:rFonts w:ascii="仿宋" w:eastAsia="仿宋" w:hAnsi="仿宋"/>
                <w:sz w:val="28"/>
                <w:szCs w:val="28"/>
              </w:rPr>
            </w:pPr>
            <w:r w:rsidRPr="00655E5F">
              <w:rPr>
                <w:rFonts w:ascii="仿宋" w:eastAsia="仿宋" w:hAnsi="仿宋" w:hint="eastAsia"/>
                <w:sz w:val="28"/>
                <w:szCs w:val="28"/>
              </w:rPr>
              <w:t>身份证号</w:t>
            </w:r>
          </w:p>
        </w:tc>
        <w:tc>
          <w:tcPr>
            <w:tcW w:w="2565" w:type="dxa"/>
            <w:vAlign w:val="center"/>
          </w:tcPr>
          <w:p w14:paraId="3BBBAF70" w14:textId="43982558" w:rsidR="00183895" w:rsidRPr="00655E5F" w:rsidRDefault="00183895" w:rsidP="00885471">
            <w:pPr>
              <w:rPr>
                <w:rFonts w:ascii="仿宋" w:eastAsia="仿宋" w:hAnsi="仿宋"/>
                <w:sz w:val="24"/>
                <w:szCs w:val="24"/>
              </w:rPr>
            </w:pPr>
          </w:p>
        </w:tc>
      </w:tr>
      <w:tr w:rsidR="00183895" w:rsidRPr="006B04CB" w14:paraId="27A02140" w14:textId="77777777" w:rsidTr="00885471">
        <w:trPr>
          <w:cantSplit/>
          <w:trHeight w:val="619"/>
        </w:trPr>
        <w:tc>
          <w:tcPr>
            <w:tcW w:w="1980" w:type="dxa"/>
            <w:gridSpan w:val="2"/>
            <w:vAlign w:val="center"/>
          </w:tcPr>
          <w:p w14:paraId="627A8DF9" w14:textId="77777777" w:rsidR="00183895" w:rsidRPr="006B04CB" w:rsidRDefault="00183895" w:rsidP="00885471">
            <w:pPr>
              <w:jc w:val="distribute"/>
              <w:rPr>
                <w:rFonts w:ascii="仿宋" w:eastAsia="仿宋" w:hAnsi="仿宋"/>
                <w:sz w:val="28"/>
                <w:szCs w:val="28"/>
              </w:rPr>
            </w:pPr>
            <w:r w:rsidRPr="006B04CB">
              <w:rPr>
                <w:rFonts w:ascii="仿宋" w:eastAsia="仿宋" w:hAnsi="仿宋" w:hint="eastAsia"/>
                <w:sz w:val="28"/>
                <w:szCs w:val="28"/>
              </w:rPr>
              <w:t>现就读学院</w:t>
            </w:r>
          </w:p>
        </w:tc>
        <w:tc>
          <w:tcPr>
            <w:tcW w:w="2880" w:type="dxa"/>
            <w:gridSpan w:val="4"/>
            <w:vAlign w:val="center"/>
          </w:tcPr>
          <w:p w14:paraId="12A56B17" w14:textId="77777777" w:rsidR="00183895" w:rsidRPr="006B04CB" w:rsidRDefault="00183895" w:rsidP="00885471">
            <w:pPr>
              <w:rPr>
                <w:rFonts w:ascii="仿宋" w:eastAsia="仿宋" w:hAnsi="仿宋"/>
                <w:sz w:val="28"/>
                <w:szCs w:val="28"/>
              </w:rPr>
            </w:pPr>
          </w:p>
        </w:tc>
        <w:tc>
          <w:tcPr>
            <w:tcW w:w="1980" w:type="dxa"/>
            <w:gridSpan w:val="3"/>
            <w:vAlign w:val="center"/>
          </w:tcPr>
          <w:p w14:paraId="6F0A1ED4" w14:textId="77777777" w:rsidR="00183895" w:rsidRPr="006B04CB" w:rsidRDefault="00183895" w:rsidP="00885471">
            <w:pPr>
              <w:jc w:val="distribute"/>
              <w:rPr>
                <w:rFonts w:ascii="仿宋" w:eastAsia="仿宋" w:hAnsi="仿宋"/>
                <w:sz w:val="28"/>
                <w:szCs w:val="28"/>
              </w:rPr>
            </w:pPr>
            <w:r w:rsidRPr="006B04CB">
              <w:rPr>
                <w:rFonts w:ascii="仿宋" w:eastAsia="仿宋" w:hAnsi="仿宋" w:hint="eastAsia"/>
                <w:sz w:val="28"/>
                <w:szCs w:val="28"/>
              </w:rPr>
              <w:t>现就读专业</w:t>
            </w:r>
          </w:p>
        </w:tc>
        <w:tc>
          <w:tcPr>
            <w:tcW w:w="3780" w:type="dxa"/>
            <w:gridSpan w:val="2"/>
            <w:vAlign w:val="center"/>
          </w:tcPr>
          <w:p w14:paraId="724DA42C" w14:textId="77777777" w:rsidR="00183895" w:rsidRPr="006B04CB" w:rsidRDefault="00183895" w:rsidP="00885471">
            <w:pPr>
              <w:rPr>
                <w:rFonts w:ascii="仿宋" w:eastAsia="仿宋" w:hAnsi="仿宋"/>
                <w:sz w:val="28"/>
                <w:szCs w:val="28"/>
              </w:rPr>
            </w:pPr>
          </w:p>
        </w:tc>
      </w:tr>
      <w:tr w:rsidR="00183895" w:rsidRPr="006B04CB" w14:paraId="2206CC9F" w14:textId="77777777" w:rsidTr="00885471">
        <w:trPr>
          <w:cantSplit/>
          <w:trHeight w:val="574"/>
        </w:trPr>
        <w:tc>
          <w:tcPr>
            <w:tcW w:w="1980" w:type="dxa"/>
            <w:gridSpan w:val="2"/>
            <w:vAlign w:val="center"/>
          </w:tcPr>
          <w:p w14:paraId="45285211" w14:textId="77777777" w:rsidR="00183895" w:rsidRPr="006B04CB" w:rsidRDefault="00183895" w:rsidP="00885471">
            <w:pPr>
              <w:jc w:val="distribute"/>
              <w:rPr>
                <w:rFonts w:ascii="仿宋" w:eastAsia="仿宋" w:hAnsi="仿宋"/>
                <w:sz w:val="28"/>
                <w:szCs w:val="28"/>
              </w:rPr>
            </w:pPr>
            <w:r w:rsidRPr="006B04CB">
              <w:rPr>
                <w:rFonts w:ascii="仿宋" w:eastAsia="仿宋" w:hAnsi="仿宋" w:hint="eastAsia"/>
                <w:sz w:val="28"/>
                <w:szCs w:val="28"/>
              </w:rPr>
              <w:t>申请转入学院</w:t>
            </w:r>
          </w:p>
        </w:tc>
        <w:tc>
          <w:tcPr>
            <w:tcW w:w="2880" w:type="dxa"/>
            <w:gridSpan w:val="4"/>
            <w:vAlign w:val="center"/>
          </w:tcPr>
          <w:p w14:paraId="36E12A65" w14:textId="77777777" w:rsidR="00183895" w:rsidRPr="006B04CB" w:rsidRDefault="00183895" w:rsidP="00885471">
            <w:pPr>
              <w:rPr>
                <w:rFonts w:ascii="仿宋" w:eastAsia="仿宋" w:hAnsi="仿宋"/>
                <w:sz w:val="28"/>
                <w:szCs w:val="28"/>
              </w:rPr>
            </w:pPr>
          </w:p>
        </w:tc>
        <w:tc>
          <w:tcPr>
            <w:tcW w:w="1980" w:type="dxa"/>
            <w:gridSpan w:val="3"/>
            <w:vAlign w:val="center"/>
          </w:tcPr>
          <w:p w14:paraId="772444D2" w14:textId="77777777" w:rsidR="00183895" w:rsidRPr="006B04CB" w:rsidRDefault="00183895" w:rsidP="00885471">
            <w:pPr>
              <w:jc w:val="distribute"/>
              <w:rPr>
                <w:rFonts w:ascii="仿宋" w:eastAsia="仿宋" w:hAnsi="仿宋"/>
                <w:sz w:val="28"/>
                <w:szCs w:val="28"/>
              </w:rPr>
            </w:pPr>
            <w:r w:rsidRPr="006B04CB">
              <w:rPr>
                <w:rFonts w:ascii="仿宋" w:eastAsia="仿宋" w:hAnsi="仿宋" w:hint="eastAsia"/>
                <w:sz w:val="28"/>
                <w:szCs w:val="28"/>
              </w:rPr>
              <w:t>申请转入专业</w:t>
            </w:r>
          </w:p>
        </w:tc>
        <w:tc>
          <w:tcPr>
            <w:tcW w:w="3780" w:type="dxa"/>
            <w:gridSpan w:val="2"/>
            <w:vAlign w:val="center"/>
          </w:tcPr>
          <w:p w14:paraId="45712E37" w14:textId="77777777" w:rsidR="00183895" w:rsidRPr="006B04CB" w:rsidRDefault="00183895" w:rsidP="00885471">
            <w:pPr>
              <w:rPr>
                <w:rFonts w:ascii="仿宋" w:eastAsia="仿宋" w:hAnsi="仿宋"/>
                <w:sz w:val="28"/>
                <w:szCs w:val="28"/>
              </w:rPr>
            </w:pPr>
          </w:p>
        </w:tc>
      </w:tr>
      <w:tr w:rsidR="00183895" w:rsidRPr="006B04CB" w14:paraId="7B6CF3CE" w14:textId="77777777" w:rsidTr="00885471">
        <w:trPr>
          <w:trHeight w:val="2204"/>
        </w:trPr>
        <w:tc>
          <w:tcPr>
            <w:tcW w:w="10620" w:type="dxa"/>
            <w:gridSpan w:val="11"/>
          </w:tcPr>
          <w:p w14:paraId="79E4C507" w14:textId="77777777" w:rsidR="00183895" w:rsidRPr="006B04CB" w:rsidRDefault="00183895" w:rsidP="00885471">
            <w:pPr>
              <w:rPr>
                <w:rFonts w:ascii="仿宋" w:eastAsia="仿宋" w:hAnsi="仿宋"/>
                <w:sz w:val="28"/>
                <w:szCs w:val="28"/>
              </w:rPr>
            </w:pPr>
            <w:r w:rsidRPr="006B04CB">
              <w:rPr>
                <w:rFonts w:ascii="仿宋" w:eastAsia="仿宋" w:hAnsi="仿宋" w:hint="eastAsia"/>
                <w:sz w:val="28"/>
                <w:szCs w:val="28"/>
              </w:rPr>
              <w:t xml:space="preserve">转专业原因： </w:t>
            </w:r>
          </w:p>
          <w:p w14:paraId="58679281" w14:textId="77777777" w:rsidR="00183895" w:rsidRPr="006B04CB" w:rsidRDefault="00183895" w:rsidP="00885471">
            <w:pPr>
              <w:rPr>
                <w:rFonts w:ascii="仿宋" w:eastAsia="仿宋" w:hAnsi="仿宋"/>
                <w:sz w:val="18"/>
                <w:szCs w:val="18"/>
              </w:rPr>
            </w:pPr>
            <w:r w:rsidRPr="006B04CB">
              <w:rPr>
                <w:rFonts w:ascii="仿宋" w:eastAsia="仿宋" w:hAnsi="仿宋"/>
                <w:sz w:val="18"/>
                <w:szCs w:val="18"/>
              </w:rPr>
              <w:t xml:space="preserve">                                 </w:t>
            </w:r>
          </w:p>
          <w:p w14:paraId="186C4D89" w14:textId="77777777" w:rsidR="00183895" w:rsidRPr="006B04CB" w:rsidRDefault="00183895" w:rsidP="00885471">
            <w:pPr>
              <w:rPr>
                <w:rFonts w:ascii="仿宋" w:eastAsia="仿宋" w:hAnsi="仿宋"/>
                <w:sz w:val="28"/>
                <w:szCs w:val="28"/>
              </w:rPr>
            </w:pPr>
            <w:r w:rsidRPr="006B04CB">
              <w:rPr>
                <w:rFonts w:ascii="仿宋" w:eastAsia="仿宋" w:hAnsi="仿宋"/>
                <w:sz w:val="28"/>
                <w:szCs w:val="28"/>
              </w:rPr>
              <w:t xml:space="preserve">                                                </w:t>
            </w:r>
          </w:p>
          <w:p w14:paraId="0DE73F1D" w14:textId="77777777" w:rsidR="00183895" w:rsidRPr="006B04CB" w:rsidRDefault="00183895" w:rsidP="00885471">
            <w:pPr>
              <w:ind w:firstLineChars="2100" w:firstLine="5880"/>
              <w:rPr>
                <w:rFonts w:ascii="仿宋" w:eastAsia="仿宋" w:hAnsi="仿宋"/>
                <w:sz w:val="28"/>
                <w:szCs w:val="28"/>
              </w:rPr>
            </w:pPr>
            <w:r w:rsidRPr="006B04CB">
              <w:rPr>
                <w:rFonts w:ascii="仿宋" w:eastAsia="仿宋" w:hAnsi="仿宋" w:hint="eastAsia"/>
                <w:sz w:val="28"/>
                <w:szCs w:val="28"/>
              </w:rPr>
              <w:t xml:space="preserve">    本人签字：</w:t>
            </w:r>
          </w:p>
        </w:tc>
      </w:tr>
      <w:tr w:rsidR="00183895" w:rsidRPr="006B04CB" w14:paraId="4DF2B34E" w14:textId="77777777" w:rsidTr="00885471">
        <w:trPr>
          <w:trHeight w:val="2628"/>
        </w:trPr>
        <w:tc>
          <w:tcPr>
            <w:tcW w:w="5400" w:type="dxa"/>
            <w:gridSpan w:val="7"/>
          </w:tcPr>
          <w:p w14:paraId="1DD20F7D" w14:textId="77777777" w:rsidR="00183895" w:rsidRPr="006B04CB" w:rsidRDefault="00183895" w:rsidP="00885471">
            <w:pPr>
              <w:rPr>
                <w:rFonts w:ascii="仿宋" w:eastAsia="仿宋" w:hAnsi="仿宋"/>
                <w:sz w:val="28"/>
                <w:szCs w:val="28"/>
              </w:rPr>
            </w:pPr>
            <w:r w:rsidRPr="006B04CB">
              <w:rPr>
                <w:rFonts w:ascii="仿宋" w:eastAsia="仿宋" w:hAnsi="仿宋" w:hint="eastAsia"/>
                <w:sz w:val="28"/>
                <w:szCs w:val="28"/>
              </w:rPr>
              <w:t>转出学院意见：</w:t>
            </w:r>
          </w:p>
          <w:p w14:paraId="1EA8E662" w14:textId="77777777" w:rsidR="00183895" w:rsidRPr="006B04CB" w:rsidRDefault="00183895" w:rsidP="00885471">
            <w:pPr>
              <w:spacing w:beforeLines="100" w:before="312"/>
              <w:rPr>
                <w:rFonts w:ascii="仿宋" w:eastAsia="仿宋" w:hAnsi="仿宋"/>
                <w:sz w:val="28"/>
                <w:szCs w:val="28"/>
              </w:rPr>
            </w:pPr>
          </w:p>
          <w:p w14:paraId="509B0B60" w14:textId="77777777" w:rsidR="00183895" w:rsidRPr="006B04CB" w:rsidRDefault="00183895" w:rsidP="00885471">
            <w:pPr>
              <w:rPr>
                <w:rFonts w:ascii="仿宋" w:eastAsia="仿宋" w:hAnsi="仿宋"/>
                <w:sz w:val="28"/>
                <w:szCs w:val="28"/>
              </w:rPr>
            </w:pPr>
            <w:r w:rsidRPr="006B04CB">
              <w:rPr>
                <w:rFonts w:ascii="仿宋" w:eastAsia="仿宋" w:hAnsi="仿宋" w:hint="eastAsia"/>
                <w:sz w:val="28"/>
                <w:szCs w:val="28"/>
              </w:rPr>
              <w:t xml:space="preserve">              院长签字(</w:t>
            </w:r>
            <w:proofErr w:type="gramStart"/>
            <w:r w:rsidRPr="006B04CB">
              <w:rPr>
                <w:rFonts w:ascii="仿宋" w:eastAsia="仿宋" w:hAnsi="仿宋" w:hint="eastAsia"/>
                <w:sz w:val="28"/>
                <w:szCs w:val="28"/>
              </w:rPr>
              <w:t>院章</w:t>
            </w:r>
            <w:proofErr w:type="gramEnd"/>
            <w:r w:rsidRPr="006B04CB">
              <w:rPr>
                <w:rFonts w:ascii="仿宋" w:eastAsia="仿宋" w:hAnsi="仿宋" w:hint="eastAsia"/>
                <w:sz w:val="28"/>
                <w:szCs w:val="28"/>
              </w:rPr>
              <w:t>)：</w:t>
            </w:r>
          </w:p>
          <w:p w14:paraId="6710508B" w14:textId="77777777" w:rsidR="00183895" w:rsidRPr="006B04CB" w:rsidRDefault="00183895" w:rsidP="00885471">
            <w:pPr>
              <w:ind w:firstLineChars="1000" w:firstLine="2800"/>
              <w:rPr>
                <w:rFonts w:ascii="仿宋" w:eastAsia="仿宋" w:hAnsi="仿宋"/>
                <w:sz w:val="28"/>
                <w:szCs w:val="28"/>
              </w:rPr>
            </w:pPr>
            <w:r w:rsidRPr="006B04CB">
              <w:rPr>
                <w:rFonts w:ascii="仿宋" w:eastAsia="仿宋" w:hAnsi="仿宋" w:hint="eastAsia"/>
                <w:sz w:val="28"/>
                <w:szCs w:val="28"/>
              </w:rPr>
              <w:t xml:space="preserve"> 年   月   日</w:t>
            </w:r>
          </w:p>
        </w:tc>
        <w:tc>
          <w:tcPr>
            <w:tcW w:w="5220" w:type="dxa"/>
            <w:gridSpan w:val="4"/>
          </w:tcPr>
          <w:p w14:paraId="77EEC932" w14:textId="77777777" w:rsidR="00183895" w:rsidRPr="006B04CB" w:rsidRDefault="00183895" w:rsidP="00885471">
            <w:pPr>
              <w:rPr>
                <w:rFonts w:ascii="仿宋" w:eastAsia="仿宋" w:hAnsi="仿宋"/>
                <w:sz w:val="28"/>
                <w:szCs w:val="28"/>
              </w:rPr>
            </w:pPr>
            <w:r w:rsidRPr="006B04CB">
              <w:rPr>
                <w:rFonts w:ascii="仿宋" w:eastAsia="仿宋" w:hAnsi="仿宋" w:hint="eastAsia"/>
                <w:sz w:val="28"/>
                <w:szCs w:val="28"/>
              </w:rPr>
              <w:t>转入学院意见：</w:t>
            </w:r>
          </w:p>
          <w:p w14:paraId="1EA9882A" w14:textId="77777777" w:rsidR="00183895" w:rsidRPr="006B04CB" w:rsidRDefault="00183895" w:rsidP="00885471">
            <w:pPr>
              <w:spacing w:beforeLines="100" w:before="312"/>
              <w:rPr>
                <w:rFonts w:ascii="仿宋" w:eastAsia="仿宋" w:hAnsi="仿宋"/>
                <w:sz w:val="28"/>
                <w:szCs w:val="28"/>
              </w:rPr>
            </w:pPr>
          </w:p>
          <w:p w14:paraId="68D9769E" w14:textId="77777777" w:rsidR="00183895" w:rsidRPr="006B04CB" w:rsidRDefault="00183895" w:rsidP="00885471">
            <w:pPr>
              <w:rPr>
                <w:rFonts w:ascii="仿宋" w:eastAsia="仿宋" w:hAnsi="仿宋"/>
                <w:sz w:val="28"/>
                <w:szCs w:val="28"/>
              </w:rPr>
            </w:pPr>
            <w:r w:rsidRPr="006B04CB">
              <w:rPr>
                <w:rFonts w:ascii="仿宋" w:eastAsia="仿宋" w:hAnsi="仿宋" w:hint="eastAsia"/>
                <w:sz w:val="28"/>
                <w:szCs w:val="28"/>
              </w:rPr>
              <w:t xml:space="preserve">          院长签字(</w:t>
            </w:r>
            <w:proofErr w:type="gramStart"/>
            <w:r w:rsidRPr="006B04CB">
              <w:rPr>
                <w:rFonts w:ascii="仿宋" w:eastAsia="仿宋" w:hAnsi="仿宋" w:hint="eastAsia"/>
                <w:sz w:val="28"/>
                <w:szCs w:val="28"/>
              </w:rPr>
              <w:t>院章</w:t>
            </w:r>
            <w:proofErr w:type="gramEnd"/>
            <w:r w:rsidRPr="006B04CB">
              <w:rPr>
                <w:rFonts w:ascii="仿宋" w:eastAsia="仿宋" w:hAnsi="仿宋" w:hint="eastAsia"/>
                <w:sz w:val="28"/>
                <w:szCs w:val="28"/>
              </w:rPr>
              <w:t>)：</w:t>
            </w:r>
          </w:p>
          <w:p w14:paraId="79A8708C" w14:textId="77777777" w:rsidR="00183895" w:rsidRPr="006B04CB" w:rsidRDefault="00183895" w:rsidP="00885471">
            <w:pPr>
              <w:ind w:firstLineChars="1000" w:firstLine="2800"/>
              <w:rPr>
                <w:rFonts w:ascii="仿宋" w:eastAsia="仿宋" w:hAnsi="仿宋"/>
                <w:sz w:val="28"/>
                <w:szCs w:val="28"/>
              </w:rPr>
            </w:pPr>
            <w:r w:rsidRPr="006B04CB">
              <w:rPr>
                <w:rFonts w:ascii="仿宋" w:eastAsia="仿宋" w:hAnsi="仿宋" w:hint="eastAsia"/>
                <w:sz w:val="28"/>
                <w:szCs w:val="28"/>
              </w:rPr>
              <w:t>年</w:t>
            </w:r>
            <w:r w:rsidRPr="006B04CB">
              <w:rPr>
                <w:rFonts w:ascii="仿宋" w:eastAsia="仿宋" w:hAnsi="仿宋"/>
                <w:sz w:val="28"/>
                <w:szCs w:val="28"/>
              </w:rPr>
              <w:t xml:space="preserve">   </w:t>
            </w:r>
            <w:r w:rsidRPr="006B04CB">
              <w:rPr>
                <w:rFonts w:ascii="仿宋" w:eastAsia="仿宋" w:hAnsi="仿宋" w:hint="eastAsia"/>
                <w:sz w:val="28"/>
                <w:szCs w:val="28"/>
              </w:rPr>
              <w:t>月</w:t>
            </w:r>
            <w:r w:rsidRPr="006B04CB">
              <w:rPr>
                <w:rFonts w:ascii="仿宋" w:eastAsia="仿宋" w:hAnsi="仿宋"/>
                <w:sz w:val="28"/>
                <w:szCs w:val="28"/>
              </w:rPr>
              <w:t xml:space="preserve">   </w:t>
            </w:r>
            <w:r w:rsidRPr="006B04CB">
              <w:rPr>
                <w:rFonts w:ascii="仿宋" w:eastAsia="仿宋" w:hAnsi="仿宋" w:hint="eastAsia"/>
                <w:sz w:val="28"/>
                <w:szCs w:val="28"/>
              </w:rPr>
              <w:t>日</w:t>
            </w:r>
          </w:p>
        </w:tc>
      </w:tr>
      <w:tr w:rsidR="00183895" w:rsidRPr="006B04CB" w14:paraId="09AC1DBC" w14:textId="77777777" w:rsidTr="00885471">
        <w:trPr>
          <w:trHeight w:val="2016"/>
        </w:trPr>
        <w:tc>
          <w:tcPr>
            <w:tcW w:w="5400" w:type="dxa"/>
            <w:gridSpan w:val="7"/>
          </w:tcPr>
          <w:p w14:paraId="72D58855" w14:textId="77777777" w:rsidR="00183895" w:rsidRPr="006B04CB" w:rsidRDefault="00183895" w:rsidP="00885471">
            <w:pPr>
              <w:rPr>
                <w:rFonts w:ascii="仿宋" w:eastAsia="仿宋" w:hAnsi="仿宋"/>
                <w:sz w:val="28"/>
                <w:szCs w:val="28"/>
              </w:rPr>
            </w:pPr>
            <w:r w:rsidRPr="006B04CB">
              <w:rPr>
                <w:rFonts w:ascii="仿宋" w:eastAsia="仿宋" w:hAnsi="仿宋" w:hint="eastAsia"/>
                <w:sz w:val="28"/>
                <w:szCs w:val="28"/>
              </w:rPr>
              <w:t>教务处意见：</w:t>
            </w:r>
          </w:p>
          <w:p w14:paraId="04DC0C49" w14:textId="77777777" w:rsidR="00183895" w:rsidRPr="006B04CB" w:rsidRDefault="00183895" w:rsidP="00885471">
            <w:pPr>
              <w:rPr>
                <w:rFonts w:ascii="仿宋" w:eastAsia="仿宋" w:hAnsi="仿宋"/>
                <w:sz w:val="28"/>
                <w:szCs w:val="28"/>
              </w:rPr>
            </w:pPr>
          </w:p>
          <w:p w14:paraId="08CFF31C" w14:textId="77777777" w:rsidR="00183895" w:rsidRPr="006B04CB" w:rsidRDefault="00183895" w:rsidP="00885471">
            <w:pPr>
              <w:tabs>
                <w:tab w:val="left" w:pos="5430"/>
              </w:tabs>
              <w:ind w:firstLineChars="700" w:firstLine="1960"/>
              <w:rPr>
                <w:rFonts w:ascii="仿宋" w:eastAsia="仿宋" w:hAnsi="仿宋"/>
                <w:sz w:val="28"/>
                <w:szCs w:val="28"/>
              </w:rPr>
            </w:pPr>
            <w:r w:rsidRPr="006B04CB">
              <w:rPr>
                <w:rFonts w:ascii="仿宋" w:eastAsia="仿宋" w:hAnsi="仿宋" w:hint="eastAsia"/>
                <w:sz w:val="28"/>
                <w:szCs w:val="28"/>
              </w:rPr>
              <w:t xml:space="preserve">处长签字：          </w:t>
            </w:r>
          </w:p>
          <w:p w14:paraId="2CAE418E" w14:textId="77777777" w:rsidR="00183895" w:rsidRPr="006B04CB" w:rsidRDefault="00183895" w:rsidP="00885471">
            <w:pPr>
              <w:tabs>
                <w:tab w:val="left" w:pos="5430"/>
              </w:tabs>
              <w:ind w:firstLineChars="1050" w:firstLine="2940"/>
              <w:rPr>
                <w:rFonts w:ascii="仿宋" w:eastAsia="仿宋" w:hAnsi="仿宋"/>
                <w:sz w:val="28"/>
                <w:szCs w:val="28"/>
              </w:rPr>
            </w:pPr>
            <w:r w:rsidRPr="006B04CB">
              <w:rPr>
                <w:rFonts w:ascii="仿宋" w:eastAsia="仿宋" w:hAnsi="仿宋" w:hint="eastAsia"/>
                <w:sz w:val="28"/>
                <w:szCs w:val="28"/>
              </w:rPr>
              <w:t>年</w:t>
            </w:r>
            <w:r w:rsidRPr="006B04CB">
              <w:rPr>
                <w:rFonts w:ascii="仿宋" w:eastAsia="仿宋" w:hAnsi="仿宋"/>
                <w:sz w:val="28"/>
                <w:szCs w:val="28"/>
              </w:rPr>
              <w:t xml:space="preserve">   </w:t>
            </w:r>
            <w:r w:rsidRPr="006B04CB">
              <w:rPr>
                <w:rFonts w:ascii="仿宋" w:eastAsia="仿宋" w:hAnsi="仿宋" w:hint="eastAsia"/>
                <w:sz w:val="28"/>
                <w:szCs w:val="28"/>
              </w:rPr>
              <w:t>月</w:t>
            </w:r>
            <w:r w:rsidRPr="006B04CB">
              <w:rPr>
                <w:rFonts w:ascii="仿宋" w:eastAsia="仿宋" w:hAnsi="仿宋"/>
                <w:sz w:val="28"/>
                <w:szCs w:val="28"/>
              </w:rPr>
              <w:t xml:space="preserve">   </w:t>
            </w:r>
            <w:r w:rsidRPr="006B04CB">
              <w:rPr>
                <w:rFonts w:ascii="仿宋" w:eastAsia="仿宋" w:hAnsi="仿宋" w:hint="eastAsia"/>
                <w:sz w:val="28"/>
                <w:szCs w:val="28"/>
              </w:rPr>
              <w:t>日</w:t>
            </w:r>
          </w:p>
        </w:tc>
        <w:tc>
          <w:tcPr>
            <w:tcW w:w="5220" w:type="dxa"/>
            <w:gridSpan w:val="4"/>
          </w:tcPr>
          <w:p w14:paraId="3415A9E5" w14:textId="77777777" w:rsidR="00183895" w:rsidRPr="006B04CB" w:rsidRDefault="00183895" w:rsidP="00885471">
            <w:pPr>
              <w:rPr>
                <w:rFonts w:ascii="仿宋" w:eastAsia="仿宋" w:hAnsi="仿宋"/>
                <w:sz w:val="28"/>
                <w:szCs w:val="28"/>
              </w:rPr>
            </w:pPr>
            <w:r w:rsidRPr="006B04CB">
              <w:rPr>
                <w:rFonts w:ascii="仿宋" w:eastAsia="仿宋" w:hAnsi="仿宋" w:hint="eastAsia"/>
                <w:sz w:val="28"/>
                <w:szCs w:val="28"/>
              </w:rPr>
              <w:t>分管院长意见：</w:t>
            </w:r>
          </w:p>
          <w:p w14:paraId="3E2390B5" w14:textId="77777777" w:rsidR="00183895" w:rsidRPr="006B04CB" w:rsidRDefault="00183895" w:rsidP="00885471">
            <w:pPr>
              <w:rPr>
                <w:rFonts w:ascii="仿宋" w:eastAsia="仿宋" w:hAnsi="仿宋"/>
                <w:sz w:val="28"/>
                <w:szCs w:val="28"/>
              </w:rPr>
            </w:pPr>
          </w:p>
          <w:p w14:paraId="75733369" w14:textId="77777777" w:rsidR="00183895" w:rsidRPr="006B04CB" w:rsidRDefault="00183895" w:rsidP="00885471">
            <w:pPr>
              <w:tabs>
                <w:tab w:val="left" w:pos="5430"/>
              </w:tabs>
              <w:ind w:firstLineChars="500" w:firstLine="1400"/>
              <w:rPr>
                <w:rFonts w:ascii="仿宋" w:eastAsia="仿宋" w:hAnsi="仿宋"/>
                <w:sz w:val="28"/>
                <w:szCs w:val="28"/>
              </w:rPr>
            </w:pPr>
            <w:r w:rsidRPr="006B04CB">
              <w:rPr>
                <w:rFonts w:ascii="仿宋" w:eastAsia="仿宋" w:hAnsi="仿宋" w:hint="eastAsia"/>
                <w:sz w:val="28"/>
                <w:szCs w:val="28"/>
              </w:rPr>
              <w:t>分管院长签字：</w:t>
            </w:r>
          </w:p>
          <w:p w14:paraId="5F88442B" w14:textId="77777777" w:rsidR="00183895" w:rsidRPr="006B04CB" w:rsidRDefault="00183895" w:rsidP="00885471">
            <w:pPr>
              <w:tabs>
                <w:tab w:val="left" w:pos="5430"/>
              </w:tabs>
              <w:ind w:firstLineChars="1000" w:firstLine="2800"/>
              <w:rPr>
                <w:rFonts w:ascii="仿宋" w:eastAsia="仿宋" w:hAnsi="仿宋"/>
                <w:sz w:val="28"/>
                <w:szCs w:val="28"/>
              </w:rPr>
            </w:pPr>
            <w:r w:rsidRPr="006B04CB">
              <w:rPr>
                <w:rFonts w:ascii="仿宋" w:eastAsia="仿宋" w:hAnsi="仿宋" w:hint="eastAsia"/>
                <w:sz w:val="28"/>
                <w:szCs w:val="28"/>
              </w:rPr>
              <w:t>年</w:t>
            </w:r>
            <w:r w:rsidRPr="006B04CB">
              <w:rPr>
                <w:rFonts w:ascii="仿宋" w:eastAsia="仿宋" w:hAnsi="仿宋"/>
                <w:sz w:val="28"/>
                <w:szCs w:val="28"/>
              </w:rPr>
              <w:t xml:space="preserve">   </w:t>
            </w:r>
            <w:r w:rsidRPr="006B04CB">
              <w:rPr>
                <w:rFonts w:ascii="仿宋" w:eastAsia="仿宋" w:hAnsi="仿宋" w:hint="eastAsia"/>
                <w:sz w:val="28"/>
                <w:szCs w:val="28"/>
              </w:rPr>
              <w:t>月</w:t>
            </w:r>
            <w:r w:rsidRPr="006B04CB">
              <w:rPr>
                <w:rFonts w:ascii="仿宋" w:eastAsia="仿宋" w:hAnsi="仿宋"/>
                <w:sz w:val="28"/>
                <w:szCs w:val="28"/>
              </w:rPr>
              <w:t xml:space="preserve">   </w:t>
            </w:r>
            <w:r w:rsidRPr="006B04CB">
              <w:rPr>
                <w:rFonts w:ascii="仿宋" w:eastAsia="仿宋" w:hAnsi="仿宋" w:hint="eastAsia"/>
                <w:sz w:val="28"/>
                <w:szCs w:val="28"/>
              </w:rPr>
              <w:t>日</w:t>
            </w:r>
          </w:p>
        </w:tc>
      </w:tr>
      <w:tr w:rsidR="00183895" w:rsidRPr="006B04CB" w14:paraId="691C391B" w14:textId="77777777" w:rsidTr="00885471">
        <w:trPr>
          <w:trHeight w:val="1404"/>
        </w:trPr>
        <w:tc>
          <w:tcPr>
            <w:tcW w:w="10620" w:type="dxa"/>
            <w:gridSpan w:val="11"/>
          </w:tcPr>
          <w:p w14:paraId="2AFD6F4B" w14:textId="77777777" w:rsidR="00183895" w:rsidRPr="006B04CB" w:rsidRDefault="00183895" w:rsidP="00885471">
            <w:pPr>
              <w:tabs>
                <w:tab w:val="left" w:pos="5430"/>
              </w:tabs>
              <w:rPr>
                <w:rFonts w:ascii="仿宋" w:eastAsia="仿宋" w:hAnsi="仿宋"/>
                <w:sz w:val="28"/>
                <w:szCs w:val="28"/>
              </w:rPr>
            </w:pPr>
            <w:r w:rsidRPr="006B04CB">
              <w:rPr>
                <w:rFonts w:ascii="仿宋" w:eastAsia="仿宋" w:hAnsi="仿宋" w:hint="eastAsia"/>
                <w:sz w:val="28"/>
                <w:szCs w:val="28"/>
              </w:rPr>
              <w:t>院长意见：</w:t>
            </w:r>
          </w:p>
          <w:p w14:paraId="57A35A59" w14:textId="77777777" w:rsidR="00183895" w:rsidRPr="006B04CB" w:rsidRDefault="00183895" w:rsidP="00885471">
            <w:pPr>
              <w:tabs>
                <w:tab w:val="left" w:pos="5430"/>
              </w:tabs>
              <w:ind w:firstLineChars="1000" w:firstLine="2800"/>
              <w:rPr>
                <w:rFonts w:ascii="仿宋" w:eastAsia="仿宋" w:hAnsi="仿宋"/>
                <w:sz w:val="28"/>
                <w:szCs w:val="28"/>
              </w:rPr>
            </w:pPr>
          </w:p>
          <w:p w14:paraId="30CDFAD3" w14:textId="77777777" w:rsidR="00183895" w:rsidRPr="006B04CB" w:rsidRDefault="00183895" w:rsidP="00885471">
            <w:pPr>
              <w:tabs>
                <w:tab w:val="left" w:pos="5430"/>
              </w:tabs>
              <w:ind w:firstLineChars="1400" w:firstLine="3920"/>
              <w:rPr>
                <w:rFonts w:ascii="仿宋" w:eastAsia="仿宋" w:hAnsi="仿宋"/>
                <w:sz w:val="28"/>
                <w:szCs w:val="28"/>
              </w:rPr>
            </w:pPr>
            <w:r w:rsidRPr="006B04CB">
              <w:rPr>
                <w:rFonts w:ascii="仿宋" w:eastAsia="仿宋" w:hAnsi="仿宋" w:hint="eastAsia"/>
                <w:sz w:val="28"/>
                <w:szCs w:val="28"/>
              </w:rPr>
              <w:t>院长签字：</w:t>
            </w:r>
            <w:r w:rsidRPr="006B04CB">
              <w:rPr>
                <w:rFonts w:ascii="仿宋" w:eastAsia="仿宋" w:hAnsi="仿宋"/>
                <w:sz w:val="28"/>
                <w:szCs w:val="28"/>
              </w:rPr>
              <w:t xml:space="preserve">                     </w:t>
            </w:r>
            <w:r w:rsidRPr="006B04CB">
              <w:rPr>
                <w:rFonts w:ascii="仿宋" w:eastAsia="仿宋" w:hAnsi="仿宋" w:hint="eastAsia"/>
                <w:sz w:val="28"/>
                <w:szCs w:val="28"/>
              </w:rPr>
              <w:t>年</w:t>
            </w:r>
            <w:r w:rsidRPr="006B04CB">
              <w:rPr>
                <w:rFonts w:ascii="仿宋" w:eastAsia="仿宋" w:hAnsi="仿宋"/>
                <w:sz w:val="28"/>
                <w:szCs w:val="28"/>
              </w:rPr>
              <w:t xml:space="preserve">   </w:t>
            </w:r>
            <w:r w:rsidRPr="006B04CB">
              <w:rPr>
                <w:rFonts w:ascii="仿宋" w:eastAsia="仿宋" w:hAnsi="仿宋" w:hint="eastAsia"/>
                <w:sz w:val="28"/>
                <w:szCs w:val="28"/>
              </w:rPr>
              <w:t>月</w:t>
            </w:r>
            <w:r w:rsidRPr="006B04CB">
              <w:rPr>
                <w:rFonts w:ascii="仿宋" w:eastAsia="仿宋" w:hAnsi="仿宋"/>
                <w:sz w:val="28"/>
                <w:szCs w:val="28"/>
              </w:rPr>
              <w:t xml:space="preserve">   </w:t>
            </w:r>
            <w:r w:rsidRPr="006B04CB">
              <w:rPr>
                <w:rFonts w:ascii="仿宋" w:eastAsia="仿宋" w:hAnsi="仿宋" w:hint="eastAsia"/>
                <w:sz w:val="28"/>
                <w:szCs w:val="28"/>
              </w:rPr>
              <w:t>日</w:t>
            </w:r>
          </w:p>
        </w:tc>
      </w:tr>
    </w:tbl>
    <w:p w14:paraId="7AC7B372" w14:textId="77777777" w:rsidR="00183895" w:rsidRPr="00AE5BB1" w:rsidRDefault="00183895" w:rsidP="00183895">
      <w:pPr>
        <w:ind w:leftChars="-271" w:left="-867" w:firstLine="80"/>
        <w:rPr>
          <w:rFonts w:ascii="仿宋" w:eastAsia="仿宋" w:hAnsi="仿宋"/>
          <w:sz w:val="24"/>
        </w:rPr>
      </w:pPr>
      <w:r w:rsidRPr="00AE5BB1">
        <w:rPr>
          <w:rFonts w:ascii="仿宋" w:eastAsia="仿宋" w:hAnsi="仿宋" w:hint="eastAsia"/>
          <w:sz w:val="24"/>
        </w:rPr>
        <w:t>说明：</w:t>
      </w:r>
      <w:r w:rsidRPr="00AE5BB1">
        <w:rPr>
          <w:rFonts w:ascii="仿宋" w:eastAsia="仿宋" w:hAnsi="仿宋"/>
          <w:sz w:val="24"/>
        </w:rPr>
        <w:t>1.申请转专业需符合《青岛酒店管理职业技术学院普通全日制学生转专业管暂行办法》的相关规定。2.本表一式四份，转出学院、转入学院、教务处、财务处各一</w:t>
      </w:r>
      <w:r>
        <w:rPr>
          <w:rFonts w:ascii="仿宋" w:eastAsia="仿宋" w:hAnsi="仿宋" w:hint="eastAsia"/>
          <w:sz w:val="24"/>
        </w:rPr>
        <w:t>份</w:t>
      </w:r>
      <w:r w:rsidRPr="00AE5BB1">
        <w:rPr>
          <w:rFonts w:ascii="仿宋" w:eastAsia="仿宋" w:hAnsi="仿宋"/>
          <w:sz w:val="24"/>
        </w:rPr>
        <w:t>。</w:t>
      </w:r>
    </w:p>
    <w:p w14:paraId="5A3C192B" w14:textId="77777777" w:rsidR="00183895" w:rsidRPr="00AE5BB1" w:rsidRDefault="00183895" w:rsidP="00183895">
      <w:pPr>
        <w:spacing w:afterLines="100" w:after="312"/>
        <w:jc w:val="center"/>
        <w:rPr>
          <w:rFonts w:ascii="仿宋_GB2312"/>
          <w:b/>
        </w:rPr>
        <w:sectPr w:rsidR="00183895" w:rsidRPr="00AE5BB1">
          <w:pgSz w:w="11906" w:h="16838"/>
          <w:pgMar w:top="1440" w:right="1800" w:bottom="1440" w:left="1800" w:header="851" w:footer="992" w:gutter="0"/>
          <w:cols w:space="425"/>
          <w:docGrid w:type="lines" w:linePitch="312"/>
        </w:sectPr>
      </w:pPr>
    </w:p>
    <w:p w14:paraId="4E9E7118" w14:textId="70305670" w:rsidR="00183895" w:rsidRPr="006B04CB" w:rsidRDefault="00183895" w:rsidP="00183895">
      <w:pPr>
        <w:spacing w:afterLines="100" w:after="312"/>
        <w:jc w:val="center"/>
        <w:rPr>
          <w:rFonts w:ascii="黑体" w:eastAsia="黑体" w:hAnsi="黑体"/>
          <w:b/>
          <w:sz w:val="36"/>
          <w:szCs w:val="36"/>
        </w:rPr>
      </w:pPr>
      <w:r>
        <w:rPr>
          <w:noProof/>
        </w:rPr>
        <w:lastRenderedPageBreak/>
        <mc:AlternateContent>
          <mc:Choice Requires="wps">
            <w:drawing>
              <wp:anchor distT="0" distB="0" distL="114300" distR="114300" simplePos="0" relativeHeight="251660288" behindDoc="0" locked="0" layoutInCell="1" allowOverlap="1" wp14:anchorId="7DF3716A" wp14:editId="3EE19C27">
                <wp:simplePos x="0" y="0"/>
                <wp:positionH relativeFrom="column">
                  <wp:posOffset>0</wp:posOffset>
                </wp:positionH>
                <wp:positionV relativeFrom="paragraph">
                  <wp:posOffset>-102870</wp:posOffset>
                </wp:positionV>
                <wp:extent cx="838200" cy="495300"/>
                <wp:effectExtent l="0" t="0" r="0" b="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41FC3" w14:textId="77777777" w:rsidR="00183895" w:rsidRPr="00CB2908" w:rsidRDefault="00183895" w:rsidP="00183895">
                            <w:pPr>
                              <w:rPr>
                                <w:rFonts w:ascii="黑体" w:eastAsia="黑体" w:hAnsi="黑体"/>
                                <w:sz w:val="28"/>
                                <w:szCs w:val="28"/>
                              </w:rPr>
                            </w:pPr>
                            <w:r w:rsidRPr="00CB2908">
                              <w:rPr>
                                <w:rFonts w:ascii="黑体" w:eastAsia="黑体" w:hAnsi="黑体" w:hint="eastAsia"/>
                                <w:sz w:val="28"/>
                                <w:szCs w:val="28"/>
                              </w:rPr>
                              <w:t>附件2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3716A" id="矩形 2" o:spid="_x0000_s1026" style="position:absolute;left:0;text-align:left;margin-left:0;margin-top:-8.1pt;width:66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MF9gEAALkDAAAOAAAAZHJzL2Uyb0RvYy54bWysU11uEzEQfkfiDpbfySZpCukqm6pqVYRU&#10;oFLbA0y83qzFrseMneyGyyDxxiE4DuIajL1pmsIb4sXy/Pib+WY+L877thFbTd6gLeRkNJZCW4Wl&#10;setCPtxfv5pL4QPYEhq0upA77eX58uWLRedyPcUam1KTYBDr884Vsg7B5VnmVa1b8CN02nKwQmoh&#10;sEnrrCToGL1tsul4/DrrkEpHqLT37L0agnKZ8KtKq/CxqrwOoikk9xbSSelcxTNbLiBfE7jaqH0b&#10;8A9dtGAsFz1AXUEAsSHzF1RrFKHHKowUthlWlVE6cWA2k/EfbO5qcDpx4eF4dxiT/3+w6sP2loQp&#10;CzmVwkLLK/r19fvPH9/ENM6mcz7nlDt3S5GddzeoPnlh8bIGu9YXRNjVGkruaBLzs2cPouH5qVh1&#10;77FkaNgETGPqK2ojIA9A9Gkbu8M2dB+EYuf8ZM4blkJxaHZ2esL3WAHyx8eOfHirsRXxUkjiZSdw&#10;2N74MKQ+psRaFq9N07Af8sY+czBm9KTmY78D79Cves6OJFZY7pgG4aAf1jtfaqQvUnSsnUL6zxsg&#10;LUXzzvIoziazWRRbMmanb6Zs0HFkdRwBqxiqkEGK4XoZBoFuHJl1zZUmiZbFCx5fZRK1p672fbM+&#10;0nD2Wo4CPLZT1tOPW/4GAAD//wMAUEsDBBQABgAIAAAAIQAuWcVT3gAAAAcBAAAPAAAAZHJzL2Rv&#10;d25yZXYueG1sTI9BS8NAEIXvgv9hGcGLtJtECCVmUqQgFhGKqfa8zY5JMDubZrdJ/PduT/U47z3e&#10;+yZfz6YTIw2utYwQLyMQxJXVLdcIn/uXxQqE84q16iwTwi85WBe3N7nKtJ34g8bS1yKUsMsUQuN9&#10;n0npqoaMckvbEwfv2w5G+XAOtdSDmkK56WQSRak0quWw0KieNg1VP+XZIEzVbjzs31/l7uGwtXza&#10;njbl1xvi/d38/ATC0+yvYbjgB3QoAtPRnlk70SGERzzCIk4TEBf7MQnKESGNVyCLXP7nL/4AAAD/&#10;/wMAUEsBAi0AFAAGAAgAAAAhALaDOJL+AAAA4QEAABMAAAAAAAAAAAAAAAAAAAAAAFtDb250ZW50&#10;X1R5cGVzXS54bWxQSwECLQAUAAYACAAAACEAOP0h/9YAAACUAQAACwAAAAAAAAAAAAAAAAAvAQAA&#10;X3JlbHMvLnJlbHNQSwECLQAUAAYACAAAACEAGkHDBfYBAAC5AwAADgAAAAAAAAAAAAAAAAAuAgAA&#10;ZHJzL2Uyb0RvYy54bWxQSwECLQAUAAYACAAAACEALlnFU94AAAAHAQAADwAAAAAAAAAAAAAAAABQ&#10;BAAAZHJzL2Rvd25yZXYueG1sUEsFBgAAAAAEAAQA8wAAAFsFAAAAAA==&#10;" filled="f" stroked="f">
                <v:textbox>
                  <w:txbxContent>
                    <w:p w14:paraId="29F41FC3" w14:textId="77777777" w:rsidR="00183895" w:rsidRPr="00CB2908" w:rsidRDefault="00183895" w:rsidP="00183895">
                      <w:pPr>
                        <w:rPr>
                          <w:rFonts w:ascii="黑体" w:eastAsia="黑体" w:hAnsi="黑体"/>
                          <w:sz w:val="28"/>
                          <w:szCs w:val="28"/>
                        </w:rPr>
                      </w:pPr>
                      <w:r w:rsidRPr="00CB2908">
                        <w:rPr>
                          <w:rFonts w:ascii="黑体" w:eastAsia="黑体" w:hAnsi="黑体" w:hint="eastAsia"/>
                          <w:sz w:val="28"/>
                          <w:szCs w:val="28"/>
                        </w:rPr>
                        <w:t>附件2</w:t>
                      </w:r>
                    </w:p>
                  </w:txbxContent>
                </v:textbox>
              </v:rect>
            </w:pict>
          </mc:Fallback>
        </mc:AlternateContent>
      </w:r>
      <w:r w:rsidRPr="006B04CB">
        <w:rPr>
          <w:rFonts w:ascii="黑体" w:eastAsia="黑体" w:hAnsi="黑体" w:hint="eastAsia"/>
          <w:b/>
          <w:sz w:val="36"/>
          <w:szCs w:val="36"/>
        </w:rPr>
        <w:t>XX学院普通全日制学生转专业申请汇总表</w:t>
      </w:r>
    </w:p>
    <w:tbl>
      <w:tblPr>
        <w:tblW w:w="14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4"/>
        <w:gridCol w:w="1616"/>
        <w:gridCol w:w="1109"/>
        <w:gridCol w:w="1938"/>
        <w:gridCol w:w="785"/>
        <w:gridCol w:w="2410"/>
        <w:gridCol w:w="2331"/>
        <w:gridCol w:w="950"/>
        <w:gridCol w:w="965"/>
        <w:gridCol w:w="729"/>
        <w:gridCol w:w="1244"/>
      </w:tblGrid>
      <w:tr w:rsidR="00183895" w:rsidRPr="006B04CB" w14:paraId="6328E736" w14:textId="77777777" w:rsidTr="00885471">
        <w:trPr>
          <w:trHeight w:val="1537"/>
          <w:jc w:val="center"/>
        </w:trPr>
        <w:tc>
          <w:tcPr>
            <w:tcW w:w="564" w:type="dxa"/>
            <w:shd w:val="clear" w:color="auto" w:fill="auto"/>
            <w:noWrap/>
            <w:vAlign w:val="center"/>
          </w:tcPr>
          <w:p w14:paraId="2F6583D4" w14:textId="77777777"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序号</w:t>
            </w:r>
          </w:p>
        </w:tc>
        <w:tc>
          <w:tcPr>
            <w:tcW w:w="1616" w:type="dxa"/>
            <w:shd w:val="clear" w:color="auto" w:fill="auto"/>
            <w:noWrap/>
            <w:vAlign w:val="center"/>
          </w:tcPr>
          <w:p w14:paraId="647F3B3F" w14:textId="77777777"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学号</w:t>
            </w:r>
          </w:p>
        </w:tc>
        <w:tc>
          <w:tcPr>
            <w:tcW w:w="1109" w:type="dxa"/>
            <w:shd w:val="clear" w:color="auto" w:fill="auto"/>
            <w:noWrap/>
            <w:vAlign w:val="center"/>
          </w:tcPr>
          <w:p w14:paraId="0010DAEC" w14:textId="77777777"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姓名</w:t>
            </w:r>
          </w:p>
        </w:tc>
        <w:tc>
          <w:tcPr>
            <w:tcW w:w="1938" w:type="dxa"/>
            <w:shd w:val="clear" w:color="auto" w:fill="auto"/>
            <w:noWrap/>
            <w:vAlign w:val="center"/>
          </w:tcPr>
          <w:p w14:paraId="21AB4CF4" w14:textId="77777777"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班级名称</w:t>
            </w:r>
          </w:p>
        </w:tc>
        <w:tc>
          <w:tcPr>
            <w:tcW w:w="785" w:type="dxa"/>
            <w:vAlign w:val="center"/>
          </w:tcPr>
          <w:p w14:paraId="43B3EF7A" w14:textId="77777777"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层次</w:t>
            </w:r>
          </w:p>
        </w:tc>
        <w:tc>
          <w:tcPr>
            <w:tcW w:w="2410" w:type="dxa"/>
            <w:shd w:val="clear" w:color="auto" w:fill="auto"/>
            <w:noWrap/>
            <w:vAlign w:val="center"/>
          </w:tcPr>
          <w:p w14:paraId="68F703B1" w14:textId="77777777"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申请转出专业</w:t>
            </w:r>
          </w:p>
        </w:tc>
        <w:tc>
          <w:tcPr>
            <w:tcW w:w="2331" w:type="dxa"/>
            <w:shd w:val="clear" w:color="auto" w:fill="auto"/>
            <w:noWrap/>
            <w:vAlign w:val="center"/>
          </w:tcPr>
          <w:p w14:paraId="67559E7A" w14:textId="77777777"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申请转入专业</w:t>
            </w:r>
          </w:p>
        </w:tc>
        <w:tc>
          <w:tcPr>
            <w:tcW w:w="950" w:type="dxa"/>
            <w:shd w:val="clear" w:color="auto" w:fill="auto"/>
            <w:vAlign w:val="center"/>
          </w:tcPr>
          <w:p w14:paraId="5AAD8DDA" w14:textId="77777777"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已修课程总成绩</w:t>
            </w:r>
          </w:p>
        </w:tc>
        <w:tc>
          <w:tcPr>
            <w:tcW w:w="965" w:type="dxa"/>
            <w:shd w:val="clear" w:color="auto" w:fill="auto"/>
            <w:noWrap/>
            <w:vAlign w:val="center"/>
          </w:tcPr>
          <w:p w14:paraId="4F27D4BD" w14:textId="77777777"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专业人数</w:t>
            </w:r>
          </w:p>
        </w:tc>
        <w:tc>
          <w:tcPr>
            <w:tcW w:w="729" w:type="dxa"/>
            <w:shd w:val="clear" w:color="auto" w:fill="auto"/>
            <w:noWrap/>
            <w:vAlign w:val="center"/>
          </w:tcPr>
          <w:p w14:paraId="461929C1" w14:textId="77777777"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专业排名</w:t>
            </w:r>
          </w:p>
        </w:tc>
        <w:tc>
          <w:tcPr>
            <w:tcW w:w="1244" w:type="dxa"/>
            <w:shd w:val="clear" w:color="auto" w:fill="auto"/>
            <w:noWrap/>
            <w:vAlign w:val="center"/>
          </w:tcPr>
          <w:p w14:paraId="4CB0C2C8" w14:textId="77777777" w:rsidR="00962A67"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审批</w:t>
            </w:r>
          </w:p>
          <w:p w14:paraId="4E63BBD0" w14:textId="4777742D" w:rsidR="00183895" w:rsidRPr="006B04CB" w:rsidRDefault="00183895" w:rsidP="00885471">
            <w:pPr>
              <w:widowControl/>
              <w:spacing w:line="320" w:lineRule="exact"/>
              <w:jc w:val="center"/>
              <w:rPr>
                <w:rFonts w:ascii="仿宋" w:eastAsia="仿宋" w:hAnsi="仿宋"/>
                <w:sz w:val="28"/>
                <w:szCs w:val="28"/>
              </w:rPr>
            </w:pPr>
            <w:r w:rsidRPr="006B04CB">
              <w:rPr>
                <w:rFonts w:ascii="仿宋" w:eastAsia="仿宋" w:hAnsi="仿宋" w:hint="eastAsia"/>
                <w:sz w:val="28"/>
                <w:szCs w:val="28"/>
              </w:rPr>
              <w:t>意见</w:t>
            </w:r>
          </w:p>
        </w:tc>
      </w:tr>
      <w:tr w:rsidR="00183895" w:rsidRPr="006B04CB" w14:paraId="7D93C710" w14:textId="77777777" w:rsidTr="00885471">
        <w:trPr>
          <w:trHeight w:val="420"/>
          <w:jc w:val="center"/>
        </w:trPr>
        <w:tc>
          <w:tcPr>
            <w:tcW w:w="564" w:type="dxa"/>
            <w:shd w:val="clear" w:color="auto" w:fill="auto"/>
            <w:noWrap/>
            <w:vAlign w:val="center"/>
          </w:tcPr>
          <w:p w14:paraId="333AFBDA" w14:textId="77777777" w:rsidR="00183895" w:rsidRPr="006B04CB" w:rsidRDefault="00183895" w:rsidP="00885471">
            <w:pPr>
              <w:widowControl/>
              <w:spacing w:line="320" w:lineRule="exact"/>
              <w:jc w:val="center"/>
              <w:rPr>
                <w:rFonts w:ascii="仿宋" w:eastAsia="仿宋" w:hAnsi="仿宋"/>
                <w:sz w:val="28"/>
                <w:szCs w:val="28"/>
              </w:rPr>
            </w:pPr>
          </w:p>
        </w:tc>
        <w:tc>
          <w:tcPr>
            <w:tcW w:w="1616" w:type="dxa"/>
            <w:shd w:val="clear" w:color="auto" w:fill="auto"/>
            <w:noWrap/>
            <w:vAlign w:val="center"/>
          </w:tcPr>
          <w:p w14:paraId="78DCAFFC" w14:textId="77777777" w:rsidR="00183895" w:rsidRPr="006B04CB" w:rsidRDefault="00183895" w:rsidP="00885471">
            <w:pPr>
              <w:widowControl/>
              <w:spacing w:line="320" w:lineRule="exact"/>
              <w:jc w:val="center"/>
              <w:rPr>
                <w:rFonts w:ascii="仿宋" w:eastAsia="仿宋" w:hAnsi="仿宋"/>
                <w:sz w:val="28"/>
                <w:szCs w:val="28"/>
              </w:rPr>
            </w:pPr>
          </w:p>
        </w:tc>
        <w:tc>
          <w:tcPr>
            <w:tcW w:w="1109" w:type="dxa"/>
            <w:shd w:val="clear" w:color="auto" w:fill="auto"/>
            <w:noWrap/>
            <w:vAlign w:val="center"/>
          </w:tcPr>
          <w:p w14:paraId="455855ED" w14:textId="77777777" w:rsidR="00183895" w:rsidRPr="006B04CB" w:rsidRDefault="00183895" w:rsidP="00885471">
            <w:pPr>
              <w:widowControl/>
              <w:spacing w:line="320" w:lineRule="exact"/>
              <w:jc w:val="center"/>
              <w:rPr>
                <w:rFonts w:ascii="仿宋" w:eastAsia="仿宋" w:hAnsi="仿宋"/>
                <w:sz w:val="28"/>
                <w:szCs w:val="28"/>
              </w:rPr>
            </w:pPr>
          </w:p>
        </w:tc>
        <w:tc>
          <w:tcPr>
            <w:tcW w:w="1938" w:type="dxa"/>
            <w:shd w:val="clear" w:color="auto" w:fill="auto"/>
            <w:noWrap/>
            <w:vAlign w:val="center"/>
          </w:tcPr>
          <w:p w14:paraId="68E536D8" w14:textId="77777777" w:rsidR="00183895" w:rsidRPr="006B04CB" w:rsidRDefault="00183895" w:rsidP="00885471">
            <w:pPr>
              <w:widowControl/>
              <w:spacing w:line="320" w:lineRule="exact"/>
              <w:jc w:val="center"/>
              <w:rPr>
                <w:rFonts w:ascii="仿宋" w:eastAsia="仿宋" w:hAnsi="仿宋"/>
                <w:sz w:val="28"/>
                <w:szCs w:val="28"/>
              </w:rPr>
            </w:pPr>
          </w:p>
        </w:tc>
        <w:tc>
          <w:tcPr>
            <w:tcW w:w="785" w:type="dxa"/>
          </w:tcPr>
          <w:p w14:paraId="3C75DCD4" w14:textId="77777777" w:rsidR="00183895" w:rsidRPr="006B04CB" w:rsidRDefault="00183895" w:rsidP="00885471">
            <w:pPr>
              <w:widowControl/>
              <w:spacing w:line="320" w:lineRule="exact"/>
              <w:jc w:val="center"/>
              <w:rPr>
                <w:rFonts w:ascii="仿宋" w:eastAsia="仿宋" w:hAnsi="仿宋"/>
                <w:sz w:val="28"/>
                <w:szCs w:val="28"/>
              </w:rPr>
            </w:pPr>
          </w:p>
        </w:tc>
        <w:tc>
          <w:tcPr>
            <w:tcW w:w="2410" w:type="dxa"/>
            <w:shd w:val="clear" w:color="auto" w:fill="auto"/>
            <w:noWrap/>
            <w:vAlign w:val="center"/>
          </w:tcPr>
          <w:p w14:paraId="10A57B1F" w14:textId="77777777" w:rsidR="00183895" w:rsidRPr="006B04CB" w:rsidRDefault="00183895" w:rsidP="00885471">
            <w:pPr>
              <w:widowControl/>
              <w:spacing w:line="320" w:lineRule="exact"/>
              <w:jc w:val="center"/>
              <w:rPr>
                <w:rFonts w:ascii="仿宋" w:eastAsia="仿宋" w:hAnsi="仿宋"/>
                <w:sz w:val="28"/>
                <w:szCs w:val="28"/>
              </w:rPr>
            </w:pPr>
          </w:p>
        </w:tc>
        <w:tc>
          <w:tcPr>
            <w:tcW w:w="2331" w:type="dxa"/>
            <w:shd w:val="clear" w:color="auto" w:fill="auto"/>
            <w:noWrap/>
            <w:vAlign w:val="center"/>
          </w:tcPr>
          <w:p w14:paraId="37712064" w14:textId="77777777" w:rsidR="00183895" w:rsidRPr="006B04CB" w:rsidRDefault="00183895" w:rsidP="00885471">
            <w:pPr>
              <w:widowControl/>
              <w:spacing w:line="320" w:lineRule="exact"/>
              <w:jc w:val="center"/>
              <w:rPr>
                <w:rFonts w:ascii="仿宋" w:eastAsia="仿宋" w:hAnsi="仿宋"/>
                <w:sz w:val="28"/>
                <w:szCs w:val="28"/>
              </w:rPr>
            </w:pPr>
          </w:p>
        </w:tc>
        <w:tc>
          <w:tcPr>
            <w:tcW w:w="950" w:type="dxa"/>
            <w:shd w:val="clear" w:color="auto" w:fill="auto"/>
            <w:noWrap/>
            <w:vAlign w:val="center"/>
          </w:tcPr>
          <w:p w14:paraId="09F464CA" w14:textId="77777777" w:rsidR="00183895" w:rsidRPr="006B04CB" w:rsidRDefault="00183895" w:rsidP="00885471">
            <w:pPr>
              <w:widowControl/>
              <w:spacing w:line="320" w:lineRule="exact"/>
              <w:jc w:val="center"/>
              <w:rPr>
                <w:rFonts w:ascii="仿宋" w:eastAsia="仿宋" w:hAnsi="仿宋"/>
                <w:sz w:val="28"/>
                <w:szCs w:val="28"/>
              </w:rPr>
            </w:pPr>
          </w:p>
        </w:tc>
        <w:tc>
          <w:tcPr>
            <w:tcW w:w="965" w:type="dxa"/>
            <w:shd w:val="clear" w:color="auto" w:fill="auto"/>
            <w:noWrap/>
            <w:vAlign w:val="center"/>
          </w:tcPr>
          <w:p w14:paraId="7FCB3F4B" w14:textId="77777777" w:rsidR="00183895" w:rsidRPr="006B04CB" w:rsidRDefault="00183895" w:rsidP="00885471">
            <w:pPr>
              <w:widowControl/>
              <w:spacing w:line="320" w:lineRule="exact"/>
              <w:jc w:val="center"/>
              <w:rPr>
                <w:rFonts w:ascii="仿宋" w:eastAsia="仿宋" w:hAnsi="仿宋"/>
                <w:sz w:val="28"/>
                <w:szCs w:val="28"/>
              </w:rPr>
            </w:pPr>
          </w:p>
        </w:tc>
        <w:tc>
          <w:tcPr>
            <w:tcW w:w="729" w:type="dxa"/>
            <w:shd w:val="clear" w:color="auto" w:fill="auto"/>
            <w:noWrap/>
            <w:vAlign w:val="center"/>
          </w:tcPr>
          <w:p w14:paraId="33481D01" w14:textId="77777777" w:rsidR="00183895" w:rsidRPr="006B04CB" w:rsidRDefault="00183895" w:rsidP="00885471">
            <w:pPr>
              <w:widowControl/>
              <w:spacing w:line="320" w:lineRule="exact"/>
              <w:jc w:val="center"/>
              <w:rPr>
                <w:rFonts w:ascii="仿宋" w:eastAsia="仿宋" w:hAnsi="仿宋"/>
                <w:sz w:val="28"/>
                <w:szCs w:val="28"/>
              </w:rPr>
            </w:pPr>
          </w:p>
        </w:tc>
        <w:tc>
          <w:tcPr>
            <w:tcW w:w="1244" w:type="dxa"/>
            <w:shd w:val="clear" w:color="auto" w:fill="auto"/>
            <w:noWrap/>
            <w:vAlign w:val="center"/>
          </w:tcPr>
          <w:p w14:paraId="708D7378" w14:textId="77777777" w:rsidR="00183895" w:rsidRPr="006B04CB" w:rsidRDefault="00183895" w:rsidP="00885471">
            <w:pPr>
              <w:widowControl/>
              <w:spacing w:line="320" w:lineRule="exact"/>
              <w:jc w:val="center"/>
              <w:rPr>
                <w:rFonts w:ascii="仿宋" w:eastAsia="仿宋" w:hAnsi="仿宋"/>
                <w:sz w:val="28"/>
                <w:szCs w:val="28"/>
              </w:rPr>
            </w:pPr>
          </w:p>
        </w:tc>
      </w:tr>
      <w:tr w:rsidR="00183895" w:rsidRPr="006B04CB" w14:paraId="0BC1EFC3" w14:textId="77777777" w:rsidTr="00885471">
        <w:trPr>
          <w:trHeight w:val="420"/>
          <w:jc w:val="center"/>
        </w:trPr>
        <w:tc>
          <w:tcPr>
            <w:tcW w:w="564" w:type="dxa"/>
            <w:shd w:val="clear" w:color="auto" w:fill="auto"/>
            <w:noWrap/>
            <w:vAlign w:val="center"/>
          </w:tcPr>
          <w:p w14:paraId="2948B669" w14:textId="77777777" w:rsidR="00183895" w:rsidRPr="006B04CB" w:rsidRDefault="00183895" w:rsidP="00885471">
            <w:pPr>
              <w:widowControl/>
              <w:spacing w:line="320" w:lineRule="exact"/>
              <w:jc w:val="center"/>
              <w:rPr>
                <w:rFonts w:ascii="仿宋" w:eastAsia="仿宋" w:hAnsi="仿宋"/>
                <w:sz w:val="28"/>
                <w:szCs w:val="28"/>
              </w:rPr>
            </w:pPr>
          </w:p>
        </w:tc>
        <w:tc>
          <w:tcPr>
            <w:tcW w:w="1616" w:type="dxa"/>
            <w:shd w:val="clear" w:color="auto" w:fill="auto"/>
            <w:noWrap/>
            <w:vAlign w:val="center"/>
          </w:tcPr>
          <w:p w14:paraId="658AAEE3" w14:textId="77777777" w:rsidR="00183895" w:rsidRPr="006B04CB" w:rsidRDefault="00183895" w:rsidP="00885471">
            <w:pPr>
              <w:widowControl/>
              <w:spacing w:line="320" w:lineRule="exact"/>
              <w:jc w:val="center"/>
              <w:rPr>
                <w:rFonts w:ascii="仿宋" w:eastAsia="仿宋" w:hAnsi="仿宋"/>
                <w:sz w:val="28"/>
                <w:szCs w:val="28"/>
              </w:rPr>
            </w:pPr>
          </w:p>
        </w:tc>
        <w:tc>
          <w:tcPr>
            <w:tcW w:w="1109" w:type="dxa"/>
            <w:shd w:val="clear" w:color="auto" w:fill="auto"/>
            <w:noWrap/>
            <w:vAlign w:val="center"/>
          </w:tcPr>
          <w:p w14:paraId="14642504" w14:textId="77777777" w:rsidR="00183895" w:rsidRPr="006B04CB" w:rsidRDefault="00183895" w:rsidP="00885471">
            <w:pPr>
              <w:widowControl/>
              <w:spacing w:line="320" w:lineRule="exact"/>
              <w:jc w:val="center"/>
              <w:rPr>
                <w:rFonts w:ascii="仿宋" w:eastAsia="仿宋" w:hAnsi="仿宋"/>
                <w:sz w:val="28"/>
                <w:szCs w:val="28"/>
              </w:rPr>
            </w:pPr>
          </w:p>
        </w:tc>
        <w:tc>
          <w:tcPr>
            <w:tcW w:w="1938" w:type="dxa"/>
            <w:shd w:val="clear" w:color="auto" w:fill="auto"/>
            <w:noWrap/>
            <w:vAlign w:val="center"/>
          </w:tcPr>
          <w:p w14:paraId="60ECC92B" w14:textId="77777777" w:rsidR="00183895" w:rsidRPr="006B04CB" w:rsidRDefault="00183895" w:rsidP="00885471">
            <w:pPr>
              <w:widowControl/>
              <w:spacing w:line="320" w:lineRule="exact"/>
              <w:jc w:val="center"/>
              <w:rPr>
                <w:rFonts w:ascii="仿宋" w:eastAsia="仿宋" w:hAnsi="仿宋"/>
                <w:sz w:val="28"/>
                <w:szCs w:val="28"/>
              </w:rPr>
            </w:pPr>
          </w:p>
        </w:tc>
        <w:tc>
          <w:tcPr>
            <w:tcW w:w="785" w:type="dxa"/>
          </w:tcPr>
          <w:p w14:paraId="76EE51BB" w14:textId="77777777" w:rsidR="00183895" w:rsidRPr="006B04CB" w:rsidRDefault="00183895" w:rsidP="00885471">
            <w:pPr>
              <w:widowControl/>
              <w:spacing w:line="320" w:lineRule="exact"/>
              <w:jc w:val="center"/>
              <w:rPr>
                <w:rFonts w:ascii="仿宋" w:eastAsia="仿宋" w:hAnsi="仿宋"/>
                <w:sz w:val="28"/>
                <w:szCs w:val="28"/>
              </w:rPr>
            </w:pPr>
          </w:p>
        </w:tc>
        <w:tc>
          <w:tcPr>
            <w:tcW w:w="2410" w:type="dxa"/>
            <w:shd w:val="clear" w:color="auto" w:fill="auto"/>
            <w:noWrap/>
            <w:vAlign w:val="center"/>
          </w:tcPr>
          <w:p w14:paraId="2FC26E58" w14:textId="77777777" w:rsidR="00183895" w:rsidRPr="006B04CB" w:rsidRDefault="00183895" w:rsidP="00885471">
            <w:pPr>
              <w:widowControl/>
              <w:spacing w:line="320" w:lineRule="exact"/>
              <w:jc w:val="center"/>
              <w:rPr>
                <w:rFonts w:ascii="仿宋" w:eastAsia="仿宋" w:hAnsi="仿宋"/>
                <w:sz w:val="28"/>
                <w:szCs w:val="28"/>
              </w:rPr>
            </w:pPr>
          </w:p>
        </w:tc>
        <w:tc>
          <w:tcPr>
            <w:tcW w:w="2331" w:type="dxa"/>
            <w:shd w:val="clear" w:color="auto" w:fill="auto"/>
            <w:noWrap/>
            <w:vAlign w:val="center"/>
          </w:tcPr>
          <w:p w14:paraId="510FDFBD" w14:textId="77777777" w:rsidR="00183895" w:rsidRPr="006B04CB" w:rsidRDefault="00183895" w:rsidP="00885471">
            <w:pPr>
              <w:widowControl/>
              <w:spacing w:line="320" w:lineRule="exact"/>
              <w:jc w:val="center"/>
              <w:rPr>
                <w:rFonts w:ascii="仿宋" w:eastAsia="仿宋" w:hAnsi="仿宋"/>
                <w:sz w:val="28"/>
                <w:szCs w:val="28"/>
              </w:rPr>
            </w:pPr>
          </w:p>
        </w:tc>
        <w:tc>
          <w:tcPr>
            <w:tcW w:w="950" w:type="dxa"/>
            <w:shd w:val="clear" w:color="auto" w:fill="auto"/>
            <w:noWrap/>
            <w:vAlign w:val="center"/>
          </w:tcPr>
          <w:p w14:paraId="69073138" w14:textId="77777777" w:rsidR="00183895" w:rsidRPr="006B04CB" w:rsidRDefault="00183895" w:rsidP="00885471">
            <w:pPr>
              <w:widowControl/>
              <w:spacing w:line="320" w:lineRule="exact"/>
              <w:jc w:val="center"/>
              <w:rPr>
                <w:rFonts w:ascii="仿宋" w:eastAsia="仿宋" w:hAnsi="仿宋"/>
                <w:sz w:val="28"/>
                <w:szCs w:val="28"/>
              </w:rPr>
            </w:pPr>
          </w:p>
        </w:tc>
        <w:tc>
          <w:tcPr>
            <w:tcW w:w="965" w:type="dxa"/>
            <w:shd w:val="clear" w:color="auto" w:fill="auto"/>
            <w:noWrap/>
            <w:vAlign w:val="center"/>
          </w:tcPr>
          <w:p w14:paraId="53F83032" w14:textId="77777777" w:rsidR="00183895" w:rsidRPr="006B04CB" w:rsidRDefault="00183895" w:rsidP="00885471">
            <w:pPr>
              <w:widowControl/>
              <w:spacing w:line="320" w:lineRule="exact"/>
              <w:jc w:val="center"/>
              <w:rPr>
                <w:rFonts w:ascii="仿宋" w:eastAsia="仿宋" w:hAnsi="仿宋"/>
                <w:sz w:val="28"/>
                <w:szCs w:val="28"/>
              </w:rPr>
            </w:pPr>
          </w:p>
        </w:tc>
        <w:tc>
          <w:tcPr>
            <w:tcW w:w="729" w:type="dxa"/>
            <w:shd w:val="clear" w:color="auto" w:fill="auto"/>
            <w:noWrap/>
            <w:vAlign w:val="center"/>
          </w:tcPr>
          <w:p w14:paraId="735DDBDB" w14:textId="77777777" w:rsidR="00183895" w:rsidRPr="006B04CB" w:rsidRDefault="00183895" w:rsidP="00885471">
            <w:pPr>
              <w:widowControl/>
              <w:spacing w:line="320" w:lineRule="exact"/>
              <w:jc w:val="center"/>
              <w:rPr>
                <w:rFonts w:ascii="仿宋" w:eastAsia="仿宋" w:hAnsi="仿宋"/>
                <w:sz w:val="28"/>
                <w:szCs w:val="28"/>
              </w:rPr>
            </w:pPr>
          </w:p>
        </w:tc>
        <w:tc>
          <w:tcPr>
            <w:tcW w:w="1244" w:type="dxa"/>
            <w:shd w:val="clear" w:color="auto" w:fill="auto"/>
            <w:noWrap/>
            <w:vAlign w:val="center"/>
          </w:tcPr>
          <w:p w14:paraId="72C85DC3" w14:textId="77777777" w:rsidR="00183895" w:rsidRPr="006B04CB" w:rsidRDefault="00183895" w:rsidP="00885471">
            <w:pPr>
              <w:widowControl/>
              <w:spacing w:line="320" w:lineRule="exact"/>
              <w:jc w:val="center"/>
              <w:rPr>
                <w:rFonts w:ascii="仿宋" w:eastAsia="仿宋" w:hAnsi="仿宋"/>
                <w:sz w:val="28"/>
                <w:szCs w:val="28"/>
              </w:rPr>
            </w:pPr>
          </w:p>
        </w:tc>
      </w:tr>
      <w:tr w:rsidR="00183895" w:rsidRPr="006B04CB" w14:paraId="1F8D7250" w14:textId="77777777" w:rsidTr="00885471">
        <w:trPr>
          <w:trHeight w:val="420"/>
          <w:jc w:val="center"/>
        </w:trPr>
        <w:tc>
          <w:tcPr>
            <w:tcW w:w="564" w:type="dxa"/>
            <w:shd w:val="clear" w:color="auto" w:fill="auto"/>
            <w:noWrap/>
            <w:vAlign w:val="center"/>
          </w:tcPr>
          <w:p w14:paraId="2A17D14D" w14:textId="77777777" w:rsidR="00183895" w:rsidRPr="006B04CB" w:rsidRDefault="00183895" w:rsidP="00885471">
            <w:pPr>
              <w:widowControl/>
              <w:spacing w:line="320" w:lineRule="exact"/>
              <w:jc w:val="center"/>
              <w:rPr>
                <w:rFonts w:ascii="仿宋" w:eastAsia="仿宋" w:hAnsi="仿宋"/>
                <w:sz w:val="28"/>
                <w:szCs w:val="28"/>
              </w:rPr>
            </w:pPr>
          </w:p>
        </w:tc>
        <w:tc>
          <w:tcPr>
            <w:tcW w:w="1616" w:type="dxa"/>
            <w:shd w:val="clear" w:color="auto" w:fill="auto"/>
            <w:noWrap/>
            <w:vAlign w:val="center"/>
          </w:tcPr>
          <w:p w14:paraId="6EC5390F" w14:textId="77777777" w:rsidR="00183895" w:rsidRPr="006B04CB" w:rsidRDefault="00183895" w:rsidP="00885471">
            <w:pPr>
              <w:widowControl/>
              <w:spacing w:line="320" w:lineRule="exact"/>
              <w:jc w:val="center"/>
              <w:rPr>
                <w:rFonts w:ascii="仿宋" w:eastAsia="仿宋" w:hAnsi="仿宋"/>
                <w:sz w:val="28"/>
                <w:szCs w:val="28"/>
              </w:rPr>
            </w:pPr>
          </w:p>
        </w:tc>
        <w:tc>
          <w:tcPr>
            <w:tcW w:w="1109" w:type="dxa"/>
            <w:shd w:val="clear" w:color="auto" w:fill="auto"/>
            <w:noWrap/>
            <w:vAlign w:val="center"/>
          </w:tcPr>
          <w:p w14:paraId="1F2AD63C" w14:textId="77777777" w:rsidR="00183895" w:rsidRPr="006B04CB" w:rsidRDefault="00183895" w:rsidP="00885471">
            <w:pPr>
              <w:widowControl/>
              <w:spacing w:line="320" w:lineRule="exact"/>
              <w:jc w:val="center"/>
              <w:rPr>
                <w:rFonts w:ascii="仿宋" w:eastAsia="仿宋" w:hAnsi="仿宋"/>
                <w:sz w:val="28"/>
                <w:szCs w:val="28"/>
              </w:rPr>
            </w:pPr>
          </w:p>
        </w:tc>
        <w:tc>
          <w:tcPr>
            <w:tcW w:w="1938" w:type="dxa"/>
            <w:shd w:val="clear" w:color="auto" w:fill="auto"/>
            <w:noWrap/>
            <w:vAlign w:val="center"/>
          </w:tcPr>
          <w:p w14:paraId="496970EC" w14:textId="77777777" w:rsidR="00183895" w:rsidRPr="006B04CB" w:rsidRDefault="00183895" w:rsidP="00885471">
            <w:pPr>
              <w:widowControl/>
              <w:spacing w:line="320" w:lineRule="exact"/>
              <w:jc w:val="center"/>
              <w:rPr>
                <w:rFonts w:ascii="仿宋" w:eastAsia="仿宋" w:hAnsi="仿宋"/>
                <w:sz w:val="28"/>
                <w:szCs w:val="28"/>
              </w:rPr>
            </w:pPr>
          </w:p>
        </w:tc>
        <w:tc>
          <w:tcPr>
            <w:tcW w:w="785" w:type="dxa"/>
          </w:tcPr>
          <w:p w14:paraId="6D1DDF41" w14:textId="77777777" w:rsidR="00183895" w:rsidRPr="006B04CB" w:rsidRDefault="00183895" w:rsidP="00885471">
            <w:pPr>
              <w:widowControl/>
              <w:spacing w:line="320" w:lineRule="exact"/>
              <w:jc w:val="center"/>
              <w:rPr>
                <w:rFonts w:ascii="仿宋" w:eastAsia="仿宋" w:hAnsi="仿宋"/>
                <w:sz w:val="28"/>
                <w:szCs w:val="28"/>
              </w:rPr>
            </w:pPr>
          </w:p>
        </w:tc>
        <w:tc>
          <w:tcPr>
            <w:tcW w:w="2410" w:type="dxa"/>
            <w:shd w:val="clear" w:color="auto" w:fill="auto"/>
            <w:noWrap/>
            <w:vAlign w:val="center"/>
          </w:tcPr>
          <w:p w14:paraId="2E0AB26E" w14:textId="77777777" w:rsidR="00183895" w:rsidRPr="006B04CB" w:rsidRDefault="00183895" w:rsidP="00885471">
            <w:pPr>
              <w:widowControl/>
              <w:spacing w:line="320" w:lineRule="exact"/>
              <w:jc w:val="center"/>
              <w:rPr>
                <w:rFonts w:ascii="仿宋" w:eastAsia="仿宋" w:hAnsi="仿宋"/>
                <w:sz w:val="28"/>
                <w:szCs w:val="28"/>
              </w:rPr>
            </w:pPr>
          </w:p>
        </w:tc>
        <w:tc>
          <w:tcPr>
            <w:tcW w:w="2331" w:type="dxa"/>
            <w:shd w:val="clear" w:color="auto" w:fill="auto"/>
            <w:noWrap/>
            <w:vAlign w:val="center"/>
          </w:tcPr>
          <w:p w14:paraId="6B6BFC80" w14:textId="77777777" w:rsidR="00183895" w:rsidRPr="006B04CB" w:rsidRDefault="00183895" w:rsidP="00885471">
            <w:pPr>
              <w:widowControl/>
              <w:spacing w:line="320" w:lineRule="exact"/>
              <w:jc w:val="center"/>
              <w:rPr>
                <w:rFonts w:ascii="仿宋" w:eastAsia="仿宋" w:hAnsi="仿宋"/>
                <w:sz w:val="28"/>
                <w:szCs w:val="28"/>
              </w:rPr>
            </w:pPr>
          </w:p>
        </w:tc>
        <w:tc>
          <w:tcPr>
            <w:tcW w:w="950" w:type="dxa"/>
            <w:shd w:val="clear" w:color="auto" w:fill="auto"/>
            <w:noWrap/>
            <w:vAlign w:val="center"/>
          </w:tcPr>
          <w:p w14:paraId="28C2B2D6" w14:textId="77777777" w:rsidR="00183895" w:rsidRPr="006B04CB" w:rsidRDefault="00183895" w:rsidP="00885471">
            <w:pPr>
              <w:widowControl/>
              <w:spacing w:line="320" w:lineRule="exact"/>
              <w:jc w:val="center"/>
              <w:rPr>
                <w:rFonts w:ascii="仿宋" w:eastAsia="仿宋" w:hAnsi="仿宋"/>
                <w:sz w:val="28"/>
                <w:szCs w:val="28"/>
              </w:rPr>
            </w:pPr>
          </w:p>
        </w:tc>
        <w:tc>
          <w:tcPr>
            <w:tcW w:w="965" w:type="dxa"/>
            <w:shd w:val="clear" w:color="auto" w:fill="auto"/>
            <w:noWrap/>
            <w:vAlign w:val="center"/>
          </w:tcPr>
          <w:p w14:paraId="50538ACA" w14:textId="77777777" w:rsidR="00183895" w:rsidRPr="006B04CB" w:rsidRDefault="00183895" w:rsidP="00885471">
            <w:pPr>
              <w:widowControl/>
              <w:spacing w:line="320" w:lineRule="exact"/>
              <w:jc w:val="center"/>
              <w:rPr>
                <w:rFonts w:ascii="仿宋" w:eastAsia="仿宋" w:hAnsi="仿宋"/>
                <w:sz w:val="28"/>
                <w:szCs w:val="28"/>
              </w:rPr>
            </w:pPr>
          </w:p>
        </w:tc>
        <w:tc>
          <w:tcPr>
            <w:tcW w:w="729" w:type="dxa"/>
            <w:shd w:val="clear" w:color="auto" w:fill="auto"/>
            <w:noWrap/>
            <w:vAlign w:val="center"/>
          </w:tcPr>
          <w:p w14:paraId="3000596D" w14:textId="77777777" w:rsidR="00183895" w:rsidRPr="006B04CB" w:rsidRDefault="00183895" w:rsidP="00885471">
            <w:pPr>
              <w:widowControl/>
              <w:spacing w:line="320" w:lineRule="exact"/>
              <w:jc w:val="center"/>
              <w:rPr>
                <w:rFonts w:ascii="仿宋" w:eastAsia="仿宋" w:hAnsi="仿宋"/>
                <w:sz w:val="28"/>
                <w:szCs w:val="28"/>
              </w:rPr>
            </w:pPr>
          </w:p>
        </w:tc>
        <w:tc>
          <w:tcPr>
            <w:tcW w:w="1244" w:type="dxa"/>
            <w:shd w:val="clear" w:color="auto" w:fill="auto"/>
            <w:noWrap/>
            <w:vAlign w:val="center"/>
          </w:tcPr>
          <w:p w14:paraId="18736F9C" w14:textId="77777777" w:rsidR="00183895" w:rsidRPr="006B04CB" w:rsidRDefault="00183895" w:rsidP="00885471">
            <w:pPr>
              <w:widowControl/>
              <w:spacing w:line="320" w:lineRule="exact"/>
              <w:jc w:val="center"/>
              <w:rPr>
                <w:rFonts w:ascii="仿宋" w:eastAsia="仿宋" w:hAnsi="仿宋"/>
                <w:sz w:val="28"/>
                <w:szCs w:val="28"/>
              </w:rPr>
            </w:pPr>
          </w:p>
        </w:tc>
      </w:tr>
      <w:tr w:rsidR="00183895" w:rsidRPr="006B04CB" w14:paraId="2D00C5A0" w14:textId="77777777" w:rsidTr="00885471">
        <w:trPr>
          <w:trHeight w:val="420"/>
          <w:jc w:val="center"/>
        </w:trPr>
        <w:tc>
          <w:tcPr>
            <w:tcW w:w="564" w:type="dxa"/>
            <w:shd w:val="clear" w:color="auto" w:fill="auto"/>
            <w:noWrap/>
            <w:vAlign w:val="center"/>
          </w:tcPr>
          <w:p w14:paraId="10673B36" w14:textId="77777777" w:rsidR="00183895" w:rsidRPr="006B04CB" w:rsidRDefault="00183895" w:rsidP="00885471">
            <w:pPr>
              <w:widowControl/>
              <w:spacing w:line="320" w:lineRule="exact"/>
              <w:jc w:val="center"/>
              <w:rPr>
                <w:rFonts w:ascii="仿宋" w:eastAsia="仿宋" w:hAnsi="仿宋"/>
                <w:sz w:val="28"/>
                <w:szCs w:val="28"/>
              </w:rPr>
            </w:pPr>
          </w:p>
        </w:tc>
        <w:tc>
          <w:tcPr>
            <w:tcW w:w="1616" w:type="dxa"/>
            <w:shd w:val="clear" w:color="auto" w:fill="auto"/>
            <w:noWrap/>
            <w:vAlign w:val="center"/>
          </w:tcPr>
          <w:p w14:paraId="6357396B" w14:textId="77777777" w:rsidR="00183895" w:rsidRPr="006B04CB" w:rsidRDefault="00183895" w:rsidP="00885471">
            <w:pPr>
              <w:widowControl/>
              <w:spacing w:line="320" w:lineRule="exact"/>
              <w:jc w:val="center"/>
              <w:rPr>
                <w:rFonts w:ascii="仿宋" w:eastAsia="仿宋" w:hAnsi="仿宋"/>
                <w:sz w:val="28"/>
                <w:szCs w:val="28"/>
              </w:rPr>
            </w:pPr>
          </w:p>
        </w:tc>
        <w:tc>
          <w:tcPr>
            <w:tcW w:w="1109" w:type="dxa"/>
            <w:shd w:val="clear" w:color="auto" w:fill="auto"/>
            <w:noWrap/>
            <w:vAlign w:val="center"/>
          </w:tcPr>
          <w:p w14:paraId="24429D8E" w14:textId="77777777" w:rsidR="00183895" w:rsidRPr="006B04CB" w:rsidRDefault="00183895" w:rsidP="00885471">
            <w:pPr>
              <w:widowControl/>
              <w:spacing w:line="320" w:lineRule="exact"/>
              <w:jc w:val="center"/>
              <w:rPr>
                <w:rFonts w:ascii="仿宋" w:eastAsia="仿宋" w:hAnsi="仿宋"/>
                <w:sz w:val="28"/>
                <w:szCs w:val="28"/>
              </w:rPr>
            </w:pPr>
          </w:p>
        </w:tc>
        <w:tc>
          <w:tcPr>
            <w:tcW w:w="1938" w:type="dxa"/>
            <w:shd w:val="clear" w:color="auto" w:fill="auto"/>
            <w:noWrap/>
            <w:vAlign w:val="center"/>
          </w:tcPr>
          <w:p w14:paraId="2AA328B4" w14:textId="77777777" w:rsidR="00183895" w:rsidRPr="006B04CB" w:rsidRDefault="00183895" w:rsidP="00885471">
            <w:pPr>
              <w:widowControl/>
              <w:spacing w:line="320" w:lineRule="exact"/>
              <w:jc w:val="center"/>
              <w:rPr>
                <w:rFonts w:ascii="仿宋" w:eastAsia="仿宋" w:hAnsi="仿宋"/>
                <w:sz w:val="28"/>
                <w:szCs w:val="28"/>
              </w:rPr>
            </w:pPr>
          </w:p>
        </w:tc>
        <w:tc>
          <w:tcPr>
            <w:tcW w:w="785" w:type="dxa"/>
          </w:tcPr>
          <w:p w14:paraId="505D4C3E" w14:textId="77777777" w:rsidR="00183895" w:rsidRPr="006B04CB" w:rsidRDefault="00183895" w:rsidP="00885471">
            <w:pPr>
              <w:widowControl/>
              <w:spacing w:line="320" w:lineRule="exact"/>
              <w:jc w:val="center"/>
              <w:rPr>
                <w:rFonts w:ascii="仿宋" w:eastAsia="仿宋" w:hAnsi="仿宋"/>
                <w:sz w:val="28"/>
                <w:szCs w:val="28"/>
              </w:rPr>
            </w:pPr>
          </w:p>
        </w:tc>
        <w:tc>
          <w:tcPr>
            <w:tcW w:w="2410" w:type="dxa"/>
            <w:shd w:val="clear" w:color="auto" w:fill="auto"/>
            <w:noWrap/>
            <w:vAlign w:val="center"/>
          </w:tcPr>
          <w:p w14:paraId="2642D1F9" w14:textId="77777777" w:rsidR="00183895" w:rsidRPr="006B04CB" w:rsidRDefault="00183895" w:rsidP="00885471">
            <w:pPr>
              <w:widowControl/>
              <w:spacing w:line="320" w:lineRule="exact"/>
              <w:jc w:val="center"/>
              <w:rPr>
                <w:rFonts w:ascii="仿宋" w:eastAsia="仿宋" w:hAnsi="仿宋"/>
                <w:sz w:val="28"/>
                <w:szCs w:val="28"/>
              </w:rPr>
            </w:pPr>
          </w:p>
        </w:tc>
        <w:tc>
          <w:tcPr>
            <w:tcW w:w="2331" w:type="dxa"/>
            <w:shd w:val="clear" w:color="auto" w:fill="auto"/>
            <w:noWrap/>
            <w:vAlign w:val="center"/>
          </w:tcPr>
          <w:p w14:paraId="6C7E0310" w14:textId="77777777" w:rsidR="00183895" w:rsidRPr="006B04CB" w:rsidRDefault="00183895" w:rsidP="00885471">
            <w:pPr>
              <w:widowControl/>
              <w:spacing w:line="320" w:lineRule="exact"/>
              <w:jc w:val="center"/>
              <w:rPr>
                <w:rFonts w:ascii="仿宋" w:eastAsia="仿宋" w:hAnsi="仿宋"/>
                <w:sz w:val="28"/>
                <w:szCs w:val="28"/>
              </w:rPr>
            </w:pPr>
          </w:p>
        </w:tc>
        <w:tc>
          <w:tcPr>
            <w:tcW w:w="950" w:type="dxa"/>
            <w:shd w:val="clear" w:color="auto" w:fill="auto"/>
            <w:noWrap/>
            <w:vAlign w:val="center"/>
          </w:tcPr>
          <w:p w14:paraId="39487333" w14:textId="77777777" w:rsidR="00183895" w:rsidRPr="006B04CB" w:rsidRDefault="00183895" w:rsidP="00885471">
            <w:pPr>
              <w:widowControl/>
              <w:spacing w:line="320" w:lineRule="exact"/>
              <w:jc w:val="center"/>
              <w:rPr>
                <w:rFonts w:ascii="仿宋" w:eastAsia="仿宋" w:hAnsi="仿宋"/>
                <w:sz w:val="28"/>
                <w:szCs w:val="28"/>
              </w:rPr>
            </w:pPr>
          </w:p>
        </w:tc>
        <w:tc>
          <w:tcPr>
            <w:tcW w:w="965" w:type="dxa"/>
            <w:shd w:val="clear" w:color="auto" w:fill="auto"/>
            <w:noWrap/>
            <w:vAlign w:val="center"/>
          </w:tcPr>
          <w:p w14:paraId="2B784511" w14:textId="77777777" w:rsidR="00183895" w:rsidRPr="006B04CB" w:rsidRDefault="00183895" w:rsidP="00885471">
            <w:pPr>
              <w:widowControl/>
              <w:spacing w:line="320" w:lineRule="exact"/>
              <w:jc w:val="center"/>
              <w:rPr>
                <w:rFonts w:ascii="仿宋" w:eastAsia="仿宋" w:hAnsi="仿宋"/>
                <w:sz w:val="28"/>
                <w:szCs w:val="28"/>
              </w:rPr>
            </w:pPr>
          </w:p>
        </w:tc>
        <w:tc>
          <w:tcPr>
            <w:tcW w:w="729" w:type="dxa"/>
            <w:shd w:val="clear" w:color="auto" w:fill="auto"/>
            <w:noWrap/>
            <w:vAlign w:val="center"/>
          </w:tcPr>
          <w:p w14:paraId="3FFE7957" w14:textId="77777777" w:rsidR="00183895" w:rsidRPr="006B04CB" w:rsidRDefault="00183895" w:rsidP="00885471">
            <w:pPr>
              <w:widowControl/>
              <w:spacing w:line="320" w:lineRule="exact"/>
              <w:jc w:val="center"/>
              <w:rPr>
                <w:rFonts w:ascii="仿宋" w:eastAsia="仿宋" w:hAnsi="仿宋"/>
                <w:sz w:val="28"/>
                <w:szCs w:val="28"/>
              </w:rPr>
            </w:pPr>
          </w:p>
        </w:tc>
        <w:tc>
          <w:tcPr>
            <w:tcW w:w="1244" w:type="dxa"/>
            <w:shd w:val="clear" w:color="auto" w:fill="auto"/>
            <w:noWrap/>
            <w:vAlign w:val="center"/>
          </w:tcPr>
          <w:p w14:paraId="2081C21E" w14:textId="77777777" w:rsidR="00183895" w:rsidRPr="006B04CB" w:rsidRDefault="00183895" w:rsidP="00885471">
            <w:pPr>
              <w:widowControl/>
              <w:spacing w:line="320" w:lineRule="exact"/>
              <w:jc w:val="center"/>
              <w:rPr>
                <w:rFonts w:ascii="仿宋" w:eastAsia="仿宋" w:hAnsi="仿宋"/>
                <w:sz w:val="28"/>
                <w:szCs w:val="28"/>
              </w:rPr>
            </w:pPr>
          </w:p>
        </w:tc>
      </w:tr>
      <w:tr w:rsidR="00183895" w:rsidRPr="006B04CB" w14:paraId="184EB9F1" w14:textId="77777777" w:rsidTr="00885471">
        <w:trPr>
          <w:trHeight w:val="420"/>
          <w:jc w:val="center"/>
        </w:trPr>
        <w:tc>
          <w:tcPr>
            <w:tcW w:w="564" w:type="dxa"/>
            <w:shd w:val="clear" w:color="auto" w:fill="auto"/>
            <w:noWrap/>
            <w:vAlign w:val="center"/>
          </w:tcPr>
          <w:p w14:paraId="11AA64F8" w14:textId="77777777" w:rsidR="00183895" w:rsidRPr="006B04CB" w:rsidRDefault="00183895" w:rsidP="00885471">
            <w:pPr>
              <w:widowControl/>
              <w:spacing w:line="320" w:lineRule="exact"/>
              <w:jc w:val="center"/>
              <w:rPr>
                <w:rFonts w:ascii="仿宋" w:eastAsia="仿宋" w:hAnsi="仿宋"/>
                <w:sz w:val="28"/>
                <w:szCs w:val="28"/>
              </w:rPr>
            </w:pPr>
          </w:p>
        </w:tc>
        <w:tc>
          <w:tcPr>
            <w:tcW w:w="1616" w:type="dxa"/>
            <w:shd w:val="clear" w:color="auto" w:fill="auto"/>
            <w:noWrap/>
            <w:vAlign w:val="center"/>
          </w:tcPr>
          <w:p w14:paraId="50F02967" w14:textId="77777777" w:rsidR="00183895" w:rsidRPr="006B04CB" w:rsidRDefault="00183895" w:rsidP="00885471">
            <w:pPr>
              <w:widowControl/>
              <w:spacing w:line="320" w:lineRule="exact"/>
              <w:jc w:val="center"/>
              <w:rPr>
                <w:rFonts w:ascii="仿宋" w:eastAsia="仿宋" w:hAnsi="仿宋"/>
                <w:sz w:val="28"/>
                <w:szCs w:val="28"/>
              </w:rPr>
            </w:pPr>
          </w:p>
        </w:tc>
        <w:tc>
          <w:tcPr>
            <w:tcW w:w="1109" w:type="dxa"/>
            <w:shd w:val="clear" w:color="auto" w:fill="auto"/>
            <w:noWrap/>
            <w:vAlign w:val="center"/>
          </w:tcPr>
          <w:p w14:paraId="28712DCF" w14:textId="77777777" w:rsidR="00183895" w:rsidRPr="006B04CB" w:rsidRDefault="00183895" w:rsidP="00885471">
            <w:pPr>
              <w:widowControl/>
              <w:spacing w:line="320" w:lineRule="exact"/>
              <w:jc w:val="center"/>
              <w:rPr>
                <w:rFonts w:ascii="仿宋" w:eastAsia="仿宋" w:hAnsi="仿宋"/>
                <w:sz w:val="28"/>
                <w:szCs w:val="28"/>
              </w:rPr>
            </w:pPr>
          </w:p>
        </w:tc>
        <w:tc>
          <w:tcPr>
            <w:tcW w:w="1938" w:type="dxa"/>
            <w:shd w:val="clear" w:color="auto" w:fill="auto"/>
            <w:noWrap/>
            <w:vAlign w:val="center"/>
          </w:tcPr>
          <w:p w14:paraId="18F72C6D" w14:textId="77777777" w:rsidR="00183895" w:rsidRPr="006B04CB" w:rsidRDefault="00183895" w:rsidP="00885471">
            <w:pPr>
              <w:widowControl/>
              <w:spacing w:line="320" w:lineRule="exact"/>
              <w:jc w:val="center"/>
              <w:rPr>
                <w:rFonts w:ascii="仿宋" w:eastAsia="仿宋" w:hAnsi="仿宋"/>
                <w:sz w:val="28"/>
                <w:szCs w:val="28"/>
              </w:rPr>
            </w:pPr>
          </w:p>
        </w:tc>
        <w:tc>
          <w:tcPr>
            <w:tcW w:w="785" w:type="dxa"/>
          </w:tcPr>
          <w:p w14:paraId="5D701D59" w14:textId="77777777" w:rsidR="00183895" w:rsidRPr="006B04CB" w:rsidRDefault="00183895" w:rsidP="00885471">
            <w:pPr>
              <w:widowControl/>
              <w:spacing w:line="320" w:lineRule="exact"/>
              <w:jc w:val="center"/>
              <w:rPr>
                <w:rFonts w:ascii="仿宋" w:eastAsia="仿宋" w:hAnsi="仿宋"/>
                <w:sz w:val="28"/>
                <w:szCs w:val="28"/>
              </w:rPr>
            </w:pPr>
          </w:p>
        </w:tc>
        <w:tc>
          <w:tcPr>
            <w:tcW w:w="2410" w:type="dxa"/>
            <w:shd w:val="clear" w:color="auto" w:fill="auto"/>
            <w:noWrap/>
            <w:vAlign w:val="center"/>
          </w:tcPr>
          <w:p w14:paraId="3122D1AD" w14:textId="77777777" w:rsidR="00183895" w:rsidRPr="006B04CB" w:rsidRDefault="00183895" w:rsidP="00885471">
            <w:pPr>
              <w:widowControl/>
              <w:spacing w:line="320" w:lineRule="exact"/>
              <w:jc w:val="center"/>
              <w:rPr>
                <w:rFonts w:ascii="仿宋" w:eastAsia="仿宋" w:hAnsi="仿宋"/>
                <w:sz w:val="28"/>
                <w:szCs w:val="28"/>
              </w:rPr>
            </w:pPr>
          </w:p>
        </w:tc>
        <w:tc>
          <w:tcPr>
            <w:tcW w:w="2331" w:type="dxa"/>
            <w:shd w:val="clear" w:color="auto" w:fill="auto"/>
            <w:noWrap/>
            <w:vAlign w:val="center"/>
          </w:tcPr>
          <w:p w14:paraId="1FD2945E" w14:textId="77777777" w:rsidR="00183895" w:rsidRPr="006B04CB" w:rsidRDefault="00183895" w:rsidP="00885471">
            <w:pPr>
              <w:widowControl/>
              <w:spacing w:line="320" w:lineRule="exact"/>
              <w:jc w:val="center"/>
              <w:rPr>
                <w:rFonts w:ascii="仿宋" w:eastAsia="仿宋" w:hAnsi="仿宋"/>
                <w:sz w:val="28"/>
                <w:szCs w:val="28"/>
              </w:rPr>
            </w:pPr>
          </w:p>
        </w:tc>
        <w:tc>
          <w:tcPr>
            <w:tcW w:w="950" w:type="dxa"/>
            <w:shd w:val="clear" w:color="auto" w:fill="auto"/>
            <w:noWrap/>
            <w:vAlign w:val="center"/>
          </w:tcPr>
          <w:p w14:paraId="6C92AEAA" w14:textId="77777777" w:rsidR="00183895" w:rsidRPr="006B04CB" w:rsidRDefault="00183895" w:rsidP="00885471">
            <w:pPr>
              <w:widowControl/>
              <w:spacing w:line="320" w:lineRule="exact"/>
              <w:jc w:val="center"/>
              <w:rPr>
                <w:rFonts w:ascii="仿宋" w:eastAsia="仿宋" w:hAnsi="仿宋"/>
                <w:sz w:val="28"/>
                <w:szCs w:val="28"/>
              </w:rPr>
            </w:pPr>
          </w:p>
        </w:tc>
        <w:tc>
          <w:tcPr>
            <w:tcW w:w="965" w:type="dxa"/>
            <w:shd w:val="clear" w:color="auto" w:fill="auto"/>
            <w:noWrap/>
            <w:vAlign w:val="center"/>
          </w:tcPr>
          <w:p w14:paraId="5243ABC3" w14:textId="77777777" w:rsidR="00183895" w:rsidRPr="006B04CB" w:rsidRDefault="00183895" w:rsidP="00885471">
            <w:pPr>
              <w:widowControl/>
              <w:spacing w:line="320" w:lineRule="exact"/>
              <w:jc w:val="center"/>
              <w:rPr>
                <w:rFonts w:ascii="仿宋" w:eastAsia="仿宋" w:hAnsi="仿宋"/>
                <w:sz w:val="28"/>
                <w:szCs w:val="28"/>
              </w:rPr>
            </w:pPr>
          </w:p>
        </w:tc>
        <w:tc>
          <w:tcPr>
            <w:tcW w:w="729" w:type="dxa"/>
            <w:shd w:val="clear" w:color="auto" w:fill="auto"/>
            <w:noWrap/>
            <w:vAlign w:val="center"/>
          </w:tcPr>
          <w:p w14:paraId="0921495C" w14:textId="77777777" w:rsidR="00183895" w:rsidRPr="006B04CB" w:rsidRDefault="00183895" w:rsidP="00885471">
            <w:pPr>
              <w:widowControl/>
              <w:spacing w:line="320" w:lineRule="exact"/>
              <w:jc w:val="center"/>
              <w:rPr>
                <w:rFonts w:ascii="仿宋" w:eastAsia="仿宋" w:hAnsi="仿宋"/>
                <w:sz w:val="28"/>
                <w:szCs w:val="28"/>
              </w:rPr>
            </w:pPr>
          </w:p>
        </w:tc>
        <w:tc>
          <w:tcPr>
            <w:tcW w:w="1244" w:type="dxa"/>
            <w:shd w:val="clear" w:color="auto" w:fill="auto"/>
            <w:noWrap/>
            <w:vAlign w:val="center"/>
          </w:tcPr>
          <w:p w14:paraId="5D080904" w14:textId="77777777" w:rsidR="00183895" w:rsidRPr="006B04CB" w:rsidRDefault="00183895" w:rsidP="00885471">
            <w:pPr>
              <w:widowControl/>
              <w:spacing w:line="320" w:lineRule="exact"/>
              <w:jc w:val="center"/>
              <w:rPr>
                <w:rFonts w:ascii="仿宋" w:eastAsia="仿宋" w:hAnsi="仿宋"/>
                <w:sz w:val="28"/>
                <w:szCs w:val="28"/>
              </w:rPr>
            </w:pPr>
          </w:p>
        </w:tc>
      </w:tr>
      <w:tr w:rsidR="00183895" w:rsidRPr="006B04CB" w14:paraId="7B6D62C1" w14:textId="77777777" w:rsidTr="00885471">
        <w:trPr>
          <w:trHeight w:val="420"/>
          <w:jc w:val="center"/>
        </w:trPr>
        <w:tc>
          <w:tcPr>
            <w:tcW w:w="564" w:type="dxa"/>
            <w:shd w:val="clear" w:color="auto" w:fill="auto"/>
            <w:noWrap/>
            <w:vAlign w:val="center"/>
          </w:tcPr>
          <w:p w14:paraId="1F402413" w14:textId="77777777" w:rsidR="00183895" w:rsidRPr="006B04CB" w:rsidRDefault="00183895" w:rsidP="00885471">
            <w:pPr>
              <w:widowControl/>
              <w:spacing w:line="320" w:lineRule="exact"/>
              <w:jc w:val="center"/>
              <w:rPr>
                <w:rFonts w:ascii="仿宋" w:eastAsia="仿宋" w:hAnsi="仿宋"/>
                <w:sz w:val="28"/>
                <w:szCs w:val="28"/>
              </w:rPr>
            </w:pPr>
          </w:p>
        </w:tc>
        <w:tc>
          <w:tcPr>
            <w:tcW w:w="1616" w:type="dxa"/>
            <w:shd w:val="clear" w:color="auto" w:fill="auto"/>
            <w:noWrap/>
            <w:vAlign w:val="center"/>
          </w:tcPr>
          <w:p w14:paraId="7AB4B85A" w14:textId="77777777" w:rsidR="00183895" w:rsidRPr="006B04CB" w:rsidRDefault="00183895" w:rsidP="00885471">
            <w:pPr>
              <w:widowControl/>
              <w:spacing w:line="320" w:lineRule="exact"/>
              <w:jc w:val="center"/>
              <w:rPr>
                <w:rFonts w:ascii="仿宋" w:eastAsia="仿宋" w:hAnsi="仿宋"/>
                <w:sz w:val="28"/>
                <w:szCs w:val="28"/>
              </w:rPr>
            </w:pPr>
          </w:p>
        </w:tc>
        <w:tc>
          <w:tcPr>
            <w:tcW w:w="1109" w:type="dxa"/>
            <w:shd w:val="clear" w:color="auto" w:fill="auto"/>
            <w:noWrap/>
            <w:vAlign w:val="center"/>
          </w:tcPr>
          <w:p w14:paraId="02115188" w14:textId="77777777" w:rsidR="00183895" w:rsidRPr="006B04CB" w:rsidRDefault="00183895" w:rsidP="00885471">
            <w:pPr>
              <w:widowControl/>
              <w:spacing w:line="320" w:lineRule="exact"/>
              <w:jc w:val="center"/>
              <w:rPr>
                <w:rFonts w:ascii="仿宋" w:eastAsia="仿宋" w:hAnsi="仿宋"/>
                <w:sz w:val="28"/>
                <w:szCs w:val="28"/>
              </w:rPr>
            </w:pPr>
          </w:p>
        </w:tc>
        <w:tc>
          <w:tcPr>
            <w:tcW w:w="1938" w:type="dxa"/>
            <w:shd w:val="clear" w:color="auto" w:fill="auto"/>
            <w:noWrap/>
            <w:vAlign w:val="center"/>
          </w:tcPr>
          <w:p w14:paraId="6D717332" w14:textId="77777777" w:rsidR="00183895" w:rsidRPr="006B04CB" w:rsidRDefault="00183895" w:rsidP="00885471">
            <w:pPr>
              <w:widowControl/>
              <w:spacing w:line="320" w:lineRule="exact"/>
              <w:jc w:val="center"/>
              <w:rPr>
                <w:rFonts w:ascii="仿宋" w:eastAsia="仿宋" w:hAnsi="仿宋"/>
                <w:sz w:val="28"/>
                <w:szCs w:val="28"/>
              </w:rPr>
            </w:pPr>
          </w:p>
        </w:tc>
        <w:tc>
          <w:tcPr>
            <w:tcW w:w="785" w:type="dxa"/>
          </w:tcPr>
          <w:p w14:paraId="345D2620" w14:textId="77777777" w:rsidR="00183895" w:rsidRPr="006B04CB" w:rsidRDefault="00183895" w:rsidP="00885471">
            <w:pPr>
              <w:widowControl/>
              <w:spacing w:line="320" w:lineRule="exact"/>
              <w:jc w:val="center"/>
              <w:rPr>
                <w:rFonts w:ascii="仿宋" w:eastAsia="仿宋" w:hAnsi="仿宋"/>
                <w:sz w:val="28"/>
                <w:szCs w:val="28"/>
              </w:rPr>
            </w:pPr>
          </w:p>
        </w:tc>
        <w:tc>
          <w:tcPr>
            <w:tcW w:w="2410" w:type="dxa"/>
            <w:shd w:val="clear" w:color="auto" w:fill="auto"/>
            <w:noWrap/>
            <w:vAlign w:val="center"/>
          </w:tcPr>
          <w:p w14:paraId="748C65D3" w14:textId="77777777" w:rsidR="00183895" w:rsidRPr="006B04CB" w:rsidRDefault="00183895" w:rsidP="00885471">
            <w:pPr>
              <w:widowControl/>
              <w:spacing w:line="320" w:lineRule="exact"/>
              <w:jc w:val="center"/>
              <w:rPr>
                <w:rFonts w:ascii="仿宋" w:eastAsia="仿宋" w:hAnsi="仿宋"/>
                <w:sz w:val="28"/>
                <w:szCs w:val="28"/>
              </w:rPr>
            </w:pPr>
          </w:p>
        </w:tc>
        <w:tc>
          <w:tcPr>
            <w:tcW w:w="2331" w:type="dxa"/>
            <w:shd w:val="clear" w:color="auto" w:fill="auto"/>
            <w:noWrap/>
            <w:vAlign w:val="center"/>
          </w:tcPr>
          <w:p w14:paraId="492B4570" w14:textId="77777777" w:rsidR="00183895" w:rsidRPr="006B04CB" w:rsidRDefault="00183895" w:rsidP="00885471">
            <w:pPr>
              <w:widowControl/>
              <w:spacing w:line="320" w:lineRule="exact"/>
              <w:jc w:val="center"/>
              <w:rPr>
                <w:rFonts w:ascii="仿宋" w:eastAsia="仿宋" w:hAnsi="仿宋"/>
                <w:sz w:val="28"/>
                <w:szCs w:val="28"/>
              </w:rPr>
            </w:pPr>
          </w:p>
        </w:tc>
        <w:tc>
          <w:tcPr>
            <w:tcW w:w="950" w:type="dxa"/>
            <w:shd w:val="clear" w:color="auto" w:fill="auto"/>
            <w:noWrap/>
            <w:vAlign w:val="center"/>
          </w:tcPr>
          <w:p w14:paraId="1C13C836" w14:textId="77777777" w:rsidR="00183895" w:rsidRPr="006B04CB" w:rsidRDefault="00183895" w:rsidP="00885471">
            <w:pPr>
              <w:widowControl/>
              <w:spacing w:line="320" w:lineRule="exact"/>
              <w:jc w:val="center"/>
              <w:rPr>
                <w:rFonts w:ascii="仿宋" w:eastAsia="仿宋" w:hAnsi="仿宋"/>
                <w:sz w:val="28"/>
                <w:szCs w:val="28"/>
              </w:rPr>
            </w:pPr>
          </w:p>
        </w:tc>
        <w:tc>
          <w:tcPr>
            <w:tcW w:w="965" w:type="dxa"/>
            <w:shd w:val="clear" w:color="auto" w:fill="auto"/>
            <w:noWrap/>
            <w:vAlign w:val="center"/>
          </w:tcPr>
          <w:p w14:paraId="3DF47005" w14:textId="77777777" w:rsidR="00183895" w:rsidRPr="006B04CB" w:rsidRDefault="00183895" w:rsidP="00885471">
            <w:pPr>
              <w:widowControl/>
              <w:spacing w:line="320" w:lineRule="exact"/>
              <w:jc w:val="center"/>
              <w:rPr>
                <w:rFonts w:ascii="仿宋" w:eastAsia="仿宋" w:hAnsi="仿宋"/>
                <w:sz w:val="28"/>
                <w:szCs w:val="28"/>
              </w:rPr>
            </w:pPr>
          </w:p>
        </w:tc>
        <w:tc>
          <w:tcPr>
            <w:tcW w:w="729" w:type="dxa"/>
            <w:shd w:val="clear" w:color="auto" w:fill="auto"/>
            <w:noWrap/>
            <w:vAlign w:val="center"/>
          </w:tcPr>
          <w:p w14:paraId="657A56B1" w14:textId="77777777" w:rsidR="00183895" w:rsidRPr="006B04CB" w:rsidRDefault="00183895" w:rsidP="00885471">
            <w:pPr>
              <w:widowControl/>
              <w:spacing w:line="320" w:lineRule="exact"/>
              <w:jc w:val="center"/>
              <w:rPr>
                <w:rFonts w:ascii="仿宋" w:eastAsia="仿宋" w:hAnsi="仿宋"/>
                <w:sz w:val="28"/>
                <w:szCs w:val="28"/>
              </w:rPr>
            </w:pPr>
          </w:p>
        </w:tc>
        <w:tc>
          <w:tcPr>
            <w:tcW w:w="1244" w:type="dxa"/>
            <w:shd w:val="clear" w:color="auto" w:fill="auto"/>
            <w:noWrap/>
            <w:vAlign w:val="center"/>
          </w:tcPr>
          <w:p w14:paraId="215CAD34" w14:textId="77777777" w:rsidR="00183895" w:rsidRPr="006B04CB" w:rsidRDefault="00183895" w:rsidP="00885471">
            <w:pPr>
              <w:widowControl/>
              <w:spacing w:line="320" w:lineRule="exact"/>
              <w:jc w:val="center"/>
              <w:rPr>
                <w:rFonts w:ascii="仿宋" w:eastAsia="仿宋" w:hAnsi="仿宋"/>
                <w:sz w:val="28"/>
                <w:szCs w:val="28"/>
              </w:rPr>
            </w:pPr>
          </w:p>
        </w:tc>
      </w:tr>
      <w:tr w:rsidR="00183895" w:rsidRPr="006B04CB" w14:paraId="1F9D46A2" w14:textId="77777777" w:rsidTr="00885471">
        <w:trPr>
          <w:trHeight w:val="420"/>
          <w:jc w:val="center"/>
        </w:trPr>
        <w:tc>
          <w:tcPr>
            <w:tcW w:w="564" w:type="dxa"/>
            <w:shd w:val="clear" w:color="auto" w:fill="auto"/>
            <w:noWrap/>
            <w:vAlign w:val="center"/>
          </w:tcPr>
          <w:p w14:paraId="2E726F2A" w14:textId="77777777" w:rsidR="00183895" w:rsidRPr="006B04CB" w:rsidRDefault="00183895" w:rsidP="00885471">
            <w:pPr>
              <w:widowControl/>
              <w:spacing w:line="320" w:lineRule="exact"/>
              <w:jc w:val="center"/>
              <w:rPr>
                <w:rFonts w:ascii="仿宋" w:eastAsia="仿宋" w:hAnsi="仿宋"/>
                <w:sz w:val="28"/>
                <w:szCs w:val="28"/>
              </w:rPr>
            </w:pPr>
          </w:p>
        </w:tc>
        <w:tc>
          <w:tcPr>
            <w:tcW w:w="1616" w:type="dxa"/>
            <w:shd w:val="clear" w:color="auto" w:fill="auto"/>
            <w:noWrap/>
            <w:vAlign w:val="center"/>
          </w:tcPr>
          <w:p w14:paraId="771F6B35" w14:textId="77777777" w:rsidR="00183895" w:rsidRPr="006B04CB" w:rsidRDefault="00183895" w:rsidP="00885471">
            <w:pPr>
              <w:widowControl/>
              <w:spacing w:line="320" w:lineRule="exact"/>
              <w:jc w:val="center"/>
              <w:rPr>
                <w:rFonts w:ascii="仿宋" w:eastAsia="仿宋" w:hAnsi="仿宋"/>
                <w:sz w:val="28"/>
                <w:szCs w:val="28"/>
              </w:rPr>
            </w:pPr>
          </w:p>
        </w:tc>
        <w:tc>
          <w:tcPr>
            <w:tcW w:w="1109" w:type="dxa"/>
            <w:shd w:val="clear" w:color="auto" w:fill="auto"/>
            <w:noWrap/>
            <w:vAlign w:val="center"/>
          </w:tcPr>
          <w:p w14:paraId="0B60BF00" w14:textId="77777777" w:rsidR="00183895" w:rsidRPr="006B04CB" w:rsidRDefault="00183895" w:rsidP="00885471">
            <w:pPr>
              <w:widowControl/>
              <w:spacing w:line="320" w:lineRule="exact"/>
              <w:jc w:val="center"/>
              <w:rPr>
                <w:rFonts w:ascii="仿宋" w:eastAsia="仿宋" w:hAnsi="仿宋"/>
                <w:sz w:val="28"/>
                <w:szCs w:val="28"/>
              </w:rPr>
            </w:pPr>
          </w:p>
        </w:tc>
        <w:tc>
          <w:tcPr>
            <w:tcW w:w="1938" w:type="dxa"/>
            <w:shd w:val="clear" w:color="auto" w:fill="auto"/>
            <w:noWrap/>
            <w:vAlign w:val="center"/>
          </w:tcPr>
          <w:p w14:paraId="198C2876" w14:textId="77777777" w:rsidR="00183895" w:rsidRPr="006B04CB" w:rsidRDefault="00183895" w:rsidP="00885471">
            <w:pPr>
              <w:widowControl/>
              <w:spacing w:line="320" w:lineRule="exact"/>
              <w:jc w:val="center"/>
              <w:rPr>
                <w:rFonts w:ascii="仿宋" w:eastAsia="仿宋" w:hAnsi="仿宋"/>
                <w:sz w:val="28"/>
                <w:szCs w:val="28"/>
              </w:rPr>
            </w:pPr>
          </w:p>
        </w:tc>
        <w:tc>
          <w:tcPr>
            <w:tcW w:w="785" w:type="dxa"/>
          </w:tcPr>
          <w:p w14:paraId="30F8F8F5" w14:textId="77777777" w:rsidR="00183895" w:rsidRPr="006B04CB" w:rsidRDefault="00183895" w:rsidP="00885471">
            <w:pPr>
              <w:widowControl/>
              <w:spacing w:line="320" w:lineRule="exact"/>
              <w:jc w:val="center"/>
              <w:rPr>
                <w:rFonts w:ascii="仿宋" w:eastAsia="仿宋" w:hAnsi="仿宋"/>
                <w:sz w:val="28"/>
                <w:szCs w:val="28"/>
              </w:rPr>
            </w:pPr>
          </w:p>
        </w:tc>
        <w:tc>
          <w:tcPr>
            <w:tcW w:w="2410" w:type="dxa"/>
            <w:shd w:val="clear" w:color="auto" w:fill="auto"/>
            <w:noWrap/>
            <w:vAlign w:val="center"/>
          </w:tcPr>
          <w:p w14:paraId="5A738A6C" w14:textId="77777777" w:rsidR="00183895" w:rsidRPr="006B04CB" w:rsidRDefault="00183895" w:rsidP="00885471">
            <w:pPr>
              <w:widowControl/>
              <w:spacing w:line="320" w:lineRule="exact"/>
              <w:jc w:val="center"/>
              <w:rPr>
                <w:rFonts w:ascii="仿宋" w:eastAsia="仿宋" w:hAnsi="仿宋"/>
                <w:sz w:val="28"/>
                <w:szCs w:val="28"/>
              </w:rPr>
            </w:pPr>
          </w:p>
        </w:tc>
        <w:tc>
          <w:tcPr>
            <w:tcW w:w="2331" w:type="dxa"/>
            <w:shd w:val="clear" w:color="auto" w:fill="auto"/>
            <w:noWrap/>
            <w:vAlign w:val="center"/>
          </w:tcPr>
          <w:p w14:paraId="1D922CA6" w14:textId="77777777" w:rsidR="00183895" w:rsidRPr="006B04CB" w:rsidRDefault="00183895" w:rsidP="00885471">
            <w:pPr>
              <w:widowControl/>
              <w:spacing w:line="320" w:lineRule="exact"/>
              <w:jc w:val="center"/>
              <w:rPr>
                <w:rFonts w:ascii="仿宋" w:eastAsia="仿宋" w:hAnsi="仿宋"/>
                <w:sz w:val="28"/>
                <w:szCs w:val="28"/>
              </w:rPr>
            </w:pPr>
          </w:p>
        </w:tc>
        <w:tc>
          <w:tcPr>
            <w:tcW w:w="950" w:type="dxa"/>
            <w:shd w:val="clear" w:color="auto" w:fill="auto"/>
            <w:noWrap/>
            <w:vAlign w:val="center"/>
          </w:tcPr>
          <w:p w14:paraId="0BC7A6DD" w14:textId="77777777" w:rsidR="00183895" w:rsidRPr="006B04CB" w:rsidRDefault="00183895" w:rsidP="00885471">
            <w:pPr>
              <w:widowControl/>
              <w:spacing w:line="320" w:lineRule="exact"/>
              <w:jc w:val="center"/>
              <w:rPr>
                <w:rFonts w:ascii="仿宋" w:eastAsia="仿宋" w:hAnsi="仿宋"/>
                <w:sz w:val="28"/>
                <w:szCs w:val="28"/>
              </w:rPr>
            </w:pPr>
          </w:p>
        </w:tc>
        <w:tc>
          <w:tcPr>
            <w:tcW w:w="965" w:type="dxa"/>
            <w:shd w:val="clear" w:color="auto" w:fill="auto"/>
            <w:noWrap/>
            <w:vAlign w:val="center"/>
          </w:tcPr>
          <w:p w14:paraId="05591580" w14:textId="77777777" w:rsidR="00183895" w:rsidRPr="006B04CB" w:rsidRDefault="00183895" w:rsidP="00885471">
            <w:pPr>
              <w:widowControl/>
              <w:spacing w:line="320" w:lineRule="exact"/>
              <w:jc w:val="center"/>
              <w:rPr>
                <w:rFonts w:ascii="仿宋" w:eastAsia="仿宋" w:hAnsi="仿宋"/>
                <w:sz w:val="28"/>
                <w:szCs w:val="28"/>
              </w:rPr>
            </w:pPr>
          </w:p>
        </w:tc>
        <w:tc>
          <w:tcPr>
            <w:tcW w:w="729" w:type="dxa"/>
            <w:shd w:val="clear" w:color="auto" w:fill="auto"/>
            <w:noWrap/>
            <w:vAlign w:val="center"/>
          </w:tcPr>
          <w:p w14:paraId="459A7F3B" w14:textId="77777777" w:rsidR="00183895" w:rsidRPr="006B04CB" w:rsidRDefault="00183895" w:rsidP="00885471">
            <w:pPr>
              <w:widowControl/>
              <w:spacing w:line="320" w:lineRule="exact"/>
              <w:jc w:val="center"/>
              <w:rPr>
                <w:rFonts w:ascii="仿宋" w:eastAsia="仿宋" w:hAnsi="仿宋"/>
                <w:sz w:val="28"/>
                <w:szCs w:val="28"/>
              </w:rPr>
            </w:pPr>
          </w:p>
        </w:tc>
        <w:tc>
          <w:tcPr>
            <w:tcW w:w="1244" w:type="dxa"/>
            <w:shd w:val="clear" w:color="auto" w:fill="auto"/>
            <w:noWrap/>
            <w:vAlign w:val="center"/>
          </w:tcPr>
          <w:p w14:paraId="530FC8F5" w14:textId="77777777" w:rsidR="00183895" w:rsidRPr="006B04CB" w:rsidRDefault="00183895" w:rsidP="00885471">
            <w:pPr>
              <w:widowControl/>
              <w:spacing w:line="320" w:lineRule="exact"/>
              <w:jc w:val="center"/>
              <w:rPr>
                <w:rFonts w:ascii="仿宋" w:eastAsia="仿宋" w:hAnsi="仿宋"/>
                <w:sz w:val="28"/>
                <w:szCs w:val="28"/>
              </w:rPr>
            </w:pPr>
          </w:p>
        </w:tc>
      </w:tr>
      <w:tr w:rsidR="00183895" w:rsidRPr="006B04CB" w14:paraId="1C596CEB" w14:textId="77777777" w:rsidTr="00885471">
        <w:trPr>
          <w:trHeight w:val="420"/>
          <w:jc w:val="center"/>
        </w:trPr>
        <w:tc>
          <w:tcPr>
            <w:tcW w:w="564" w:type="dxa"/>
            <w:shd w:val="clear" w:color="auto" w:fill="auto"/>
            <w:noWrap/>
            <w:vAlign w:val="center"/>
          </w:tcPr>
          <w:p w14:paraId="6FAB7058" w14:textId="77777777" w:rsidR="00183895" w:rsidRPr="006B04CB" w:rsidRDefault="00183895" w:rsidP="00885471">
            <w:pPr>
              <w:widowControl/>
              <w:spacing w:line="320" w:lineRule="exact"/>
              <w:jc w:val="center"/>
              <w:rPr>
                <w:rFonts w:ascii="仿宋" w:eastAsia="仿宋" w:hAnsi="仿宋"/>
                <w:sz w:val="28"/>
                <w:szCs w:val="28"/>
              </w:rPr>
            </w:pPr>
          </w:p>
        </w:tc>
        <w:tc>
          <w:tcPr>
            <w:tcW w:w="1616" w:type="dxa"/>
            <w:shd w:val="clear" w:color="auto" w:fill="auto"/>
            <w:noWrap/>
            <w:vAlign w:val="center"/>
          </w:tcPr>
          <w:p w14:paraId="1F01C25A" w14:textId="77777777" w:rsidR="00183895" w:rsidRPr="006B04CB" w:rsidRDefault="00183895" w:rsidP="00885471">
            <w:pPr>
              <w:widowControl/>
              <w:spacing w:line="320" w:lineRule="exact"/>
              <w:jc w:val="center"/>
              <w:rPr>
                <w:rFonts w:ascii="仿宋" w:eastAsia="仿宋" w:hAnsi="仿宋"/>
                <w:sz w:val="28"/>
                <w:szCs w:val="28"/>
              </w:rPr>
            </w:pPr>
          </w:p>
        </w:tc>
        <w:tc>
          <w:tcPr>
            <w:tcW w:w="1109" w:type="dxa"/>
            <w:shd w:val="clear" w:color="auto" w:fill="auto"/>
            <w:noWrap/>
            <w:vAlign w:val="center"/>
          </w:tcPr>
          <w:p w14:paraId="2189BD34" w14:textId="77777777" w:rsidR="00183895" w:rsidRPr="006B04CB" w:rsidRDefault="00183895" w:rsidP="00885471">
            <w:pPr>
              <w:widowControl/>
              <w:spacing w:line="320" w:lineRule="exact"/>
              <w:jc w:val="center"/>
              <w:rPr>
                <w:rFonts w:ascii="仿宋" w:eastAsia="仿宋" w:hAnsi="仿宋"/>
                <w:sz w:val="28"/>
                <w:szCs w:val="28"/>
              </w:rPr>
            </w:pPr>
          </w:p>
        </w:tc>
        <w:tc>
          <w:tcPr>
            <w:tcW w:w="1938" w:type="dxa"/>
            <w:shd w:val="clear" w:color="auto" w:fill="auto"/>
            <w:noWrap/>
            <w:vAlign w:val="center"/>
          </w:tcPr>
          <w:p w14:paraId="3C2C4ACF" w14:textId="77777777" w:rsidR="00183895" w:rsidRPr="006B04CB" w:rsidRDefault="00183895" w:rsidP="00885471">
            <w:pPr>
              <w:widowControl/>
              <w:spacing w:line="320" w:lineRule="exact"/>
              <w:jc w:val="center"/>
              <w:rPr>
                <w:rFonts w:ascii="仿宋" w:eastAsia="仿宋" w:hAnsi="仿宋"/>
                <w:sz w:val="28"/>
                <w:szCs w:val="28"/>
              </w:rPr>
            </w:pPr>
          </w:p>
        </w:tc>
        <w:tc>
          <w:tcPr>
            <w:tcW w:w="785" w:type="dxa"/>
          </w:tcPr>
          <w:p w14:paraId="0A3EB5A7" w14:textId="77777777" w:rsidR="00183895" w:rsidRPr="006B04CB" w:rsidRDefault="00183895" w:rsidP="00885471">
            <w:pPr>
              <w:widowControl/>
              <w:spacing w:line="320" w:lineRule="exact"/>
              <w:jc w:val="center"/>
              <w:rPr>
                <w:rFonts w:ascii="仿宋" w:eastAsia="仿宋" w:hAnsi="仿宋"/>
                <w:sz w:val="28"/>
                <w:szCs w:val="28"/>
              </w:rPr>
            </w:pPr>
          </w:p>
        </w:tc>
        <w:tc>
          <w:tcPr>
            <w:tcW w:w="2410" w:type="dxa"/>
            <w:shd w:val="clear" w:color="auto" w:fill="auto"/>
            <w:noWrap/>
            <w:vAlign w:val="center"/>
          </w:tcPr>
          <w:p w14:paraId="22CB81F7" w14:textId="77777777" w:rsidR="00183895" w:rsidRPr="006B04CB" w:rsidRDefault="00183895" w:rsidP="00885471">
            <w:pPr>
              <w:widowControl/>
              <w:spacing w:line="320" w:lineRule="exact"/>
              <w:jc w:val="center"/>
              <w:rPr>
                <w:rFonts w:ascii="仿宋" w:eastAsia="仿宋" w:hAnsi="仿宋"/>
                <w:sz w:val="28"/>
                <w:szCs w:val="28"/>
              </w:rPr>
            </w:pPr>
          </w:p>
        </w:tc>
        <w:tc>
          <w:tcPr>
            <w:tcW w:w="2331" w:type="dxa"/>
            <w:shd w:val="clear" w:color="auto" w:fill="auto"/>
            <w:noWrap/>
            <w:vAlign w:val="center"/>
          </w:tcPr>
          <w:p w14:paraId="7445A057" w14:textId="77777777" w:rsidR="00183895" w:rsidRPr="006B04CB" w:rsidRDefault="00183895" w:rsidP="00885471">
            <w:pPr>
              <w:widowControl/>
              <w:spacing w:line="320" w:lineRule="exact"/>
              <w:jc w:val="center"/>
              <w:rPr>
                <w:rFonts w:ascii="仿宋" w:eastAsia="仿宋" w:hAnsi="仿宋"/>
                <w:sz w:val="28"/>
                <w:szCs w:val="28"/>
              </w:rPr>
            </w:pPr>
          </w:p>
        </w:tc>
        <w:tc>
          <w:tcPr>
            <w:tcW w:w="950" w:type="dxa"/>
            <w:shd w:val="clear" w:color="auto" w:fill="auto"/>
            <w:noWrap/>
            <w:vAlign w:val="center"/>
          </w:tcPr>
          <w:p w14:paraId="2E2531FA" w14:textId="77777777" w:rsidR="00183895" w:rsidRPr="006B04CB" w:rsidRDefault="00183895" w:rsidP="00885471">
            <w:pPr>
              <w:widowControl/>
              <w:spacing w:line="320" w:lineRule="exact"/>
              <w:jc w:val="center"/>
              <w:rPr>
                <w:rFonts w:ascii="仿宋" w:eastAsia="仿宋" w:hAnsi="仿宋"/>
                <w:sz w:val="28"/>
                <w:szCs w:val="28"/>
              </w:rPr>
            </w:pPr>
          </w:p>
        </w:tc>
        <w:tc>
          <w:tcPr>
            <w:tcW w:w="965" w:type="dxa"/>
            <w:shd w:val="clear" w:color="auto" w:fill="auto"/>
            <w:noWrap/>
            <w:vAlign w:val="center"/>
          </w:tcPr>
          <w:p w14:paraId="63FB0DC6" w14:textId="77777777" w:rsidR="00183895" w:rsidRPr="006B04CB" w:rsidRDefault="00183895" w:rsidP="00885471">
            <w:pPr>
              <w:widowControl/>
              <w:spacing w:line="320" w:lineRule="exact"/>
              <w:jc w:val="center"/>
              <w:rPr>
                <w:rFonts w:ascii="仿宋" w:eastAsia="仿宋" w:hAnsi="仿宋"/>
                <w:sz w:val="28"/>
                <w:szCs w:val="28"/>
              </w:rPr>
            </w:pPr>
          </w:p>
        </w:tc>
        <w:tc>
          <w:tcPr>
            <w:tcW w:w="729" w:type="dxa"/>
            <w:shd w:val="clear" w:color="auto" w:fill="auto"/>
            <w:noWrap/>
            <w:vAlign w:val="center"/>
          </w:tcPr>
          <w:p w14:paraId="314C497C" w14:textId="77777777" w:rsidR="00183895" w:rsidRPr="006B04CB" w:rsidRDefault="00183895" w:rsidP="00885471">
            <w:pPr>
              <w:widowControl/>
              <w:spacing w:line="320" w:lineRule="exact"/>
              <w:jc w:val="center"/>
              <w:rPr>
                <w:rFonts w:ascii="仿宋" w:eastAsia="仿宋" w:hAnsi="仿宋"/>
                <w:sz w:val="28"/>
                <w:szCs w:val="28"/>
              </w:rPr>
            </w:pPr>
          </w:p>
        </w:tc>
        <w:tc>
          <w:tcPr>
            <w:tcW w:w="1244" w:type="dxa"/>
            <w:shd w:val="clear" w:color="auto" w:fill="auto"/>
            <w:noWrap/>
            <w:vAlign w:val="center"/>
          </w:tcPr>
          <w:p w14:paraId="56ABEABE" w14:textId="77777777" w:rsidR="00183895" w:rsidRPr="006B04CB" w:rsidRDefault="00183895" w:rsidP="00885471">
            <w:pPr>
              <w:widowControl/>
              <w:spacing w:line="320" w:lineRule="exact"/>
              <w:jc w:val="center"/>
              <w:rPr>
                <w:rFonts w:ascii="仿宋" w:eastAsia="仿宋" w:hAnsi="仿宋"/>
                <w:sz w:val="28"/>
                <w:szCs w:val="28"/>
              </w:rPr>
            </w:pPr>
          </w:p>
        </w:tc>
      </w:tr>
      <w:tr w:rsidR="00183895" w:rsidRPr="006B04CB" w14:paraId="1B91A343" w14:textId="77777777" w:rsidTr="00885471">
        <w:trPr>
          <w:trHeight w:val="420"/>
          <w:jc w:val="center"/>
        </w:trPr>
        <w:tc>
          <w:tcPr>
            <w:tcW w:w="564" w:type="dxa"/>
            <w:shd w:val="clear" w:color="auto" w:fill="auto"/>
            <w:noWrap/>
            <w:vAlign w:val="center"/>
          </w:tcPr>
          <w:p w14:paraId="2DB42A72" w14:textId="77777777" w:rsidR="00183895" w:rsidRPr="006B04CB" w:rsidRDefault="00183895" w:rsidP="00885471">
            <w:pPr>
              <w:widowControl/>
              <w:spacing w:line="320" w:lineRule="exact"/>
              <w:jc w:val="center"/>
              <w:rPr>
                <w:rFonts w:ascii="仿宋" w:eastAsia="仿宋" w:hAnsi="仿宋"/>
                <w:sz w:val="28"/>
                <w:szCs w:val="28"/>
              </w:rPr>
            </w:pPr>
          </w:p>
        </w:tc>
        <w:tc>
          <w:tcPr>
            <w:tcW w:w="1616" w:type="dxa"/>
            <w:shd w:val="clear" w:color="auto" w:fill="auto"/>
            <w:noWrap/>
            <w:vAlign w:val="center"/>
          </w:tcPr>
          <w:p w14:paraId="73CD1E4B" w14:textId="77777777" w:rsidR="00183895" w:rsidRPr="006B04CB" w:rsidRDefault="00183895" w:rsidP="00885471">
            <w:pPr>
              <w:widowControl/>
              <w:spacing w:line="320" w:lineRule="exact"/>
              <w:jc w:val="center"/>
              <w:rPr>
                <w:rFonts w:ascii="仿宋" w:eastAsia="仿宋" w:hAnsi="仿宋"/>
                <w:sz w:val="28"/>
                <w:szCs w:val="28"/>
              </w:rPr>
            </w:pPr>
          </w:p>
        </w:tc>
        <w:tc>
          <w:tcPr>
            <w:tcW w:w="1109" w:type="dxa"/>
            <w:shd w:val="clear" w:color="auto" w:fill="auto"/>
            <w:noWrap/>
            <w:vAlign w:val="center"/>
          </w:tcPr>
          <w:p w14:paraId="1F101D02" w14:textId="77777777" w:rsidR="00183895" w:rsidRPr="006B04CB" w:rsidRDefault="00183895" w:rsidP="00885471">
            <w:pPr>
              <w:widowControl/>
              <w:spacing w:line="320" w:lineRule="exact"/>
              <w:jc w:val="center"/>
              <w:rPr>
                <w:rFonts w:ascii="仿宋" w:eastAsia="仿宋" w:hAnsi="仿宋"/>
                <w:sz w:val="28"/>
                <w:szCs w:val="28"/>
              </w:rPr>
            </w:pPr>
          </w:p>
        </w:tc>
        <w:tc>
          <w:tcPr>
            <w:tcW w:w="1938" w:type="dxa"/>
            <w:shd w:val="clear" w:color="auto" w:fill="auto"/>
            <w:noWrap/>
            <w:vAlign w:val="center"/>
          </w:tcPr>
          <w:p w14:paraId="48358FA5" w14:textId="77777777" w:rsidR="00183895" w:rsidRPr="006B04CB" w:rsidRDefault="00183895" w:rsidP="00885471">
            <w:pPr>
              <w:widowControl/>
              <w:spacing w:line="320" w:lineRule="exact"/>
              <w:jc w:val="center"/>
              <w:rPr>
                <w:rFonts w:ascii="仿宋" w:eastAsia="仿宋" w:hAnsi="仿宋"/>
                <w:sz w:val="28"/>
                <w:szCs w:val="28"/>
              </w:rPr>
            </w:pPr>
          </w:p>
        </w:tc>
        <w:tc>
          <w:tcPr>
            <w:tcW w:w="785" w:type="dxa"/>
          </w:tcPr>
          <w:p w14:paraId="49D49671" w14:textId="77777777" w:rsidR="00183895" w:rsidRPr="006B04CB" w:rsidRDefault="00183895" w:rsidP="00885471">
            <w:pPr>
              <w:widowControl/>
              <w:spacing w:line="320" w:lineRule="exact"/>
              <w:jc w:val="center"/>
              <w:rPr>
                <w:rFonts w:ascii="仿宋" w:eastAsia="仿宋" w:hAnsi="仿宋"/>
                <w:sz w:val="28"/>
                <w:szCs w:val="28"/>
              </w:rPr>
            </w:pPr>
          </w:p>
        </w:tc>
        <w:tc>
          <w:tcPr>
            <w:tcW w:w="2410" w:type="dxa"/>
            <w:shd w:val="clear" w:color="auto" w:fill="auto"/>
            <w:noWrap/>
            <w:vAlign w:val="center"/>
          </w:tcPr>
          <w:p w14:paraId="7B9C3D4C" w14:textId="77777777" w:rsidR="00183895" w:rsidRPr="006B04CB" w:rsidRDefault="00183895" w:rsidP="00885471">
            <w:pPr>
              <w:widowControl/>
              <w:spacing w:line="320" w:lineRule="exact"/>
              <w:jc w:val="center"/>
              <w:rPr>
                <w:rFonts w:ascii="仿宋" w:eastAsia="仿宋" w:hAnsi="仿宋"/>
                <w:sz w:val="28"/>
                <w:szCs w:val="28"/>
              </w:rPr>
            </w:pPr>
          </w:p>
        </w:tc>
        <w:tc>
          <w:tcPr>
            <w:tcW w:w="2331" w:type="dxa"/>
            <w:shd w:val="clear" w:color="auto" w:fill="auto"/>
            <w:noWrap/>
            <w:vAlign w:val="center"/>
          </w:tcPr>
          <w:p w14:paraId="33E87B0E" w14:textId="77777777" w:rsidR="00183895" w:rsidRPr="006B04CB" w:rsidRDefault="00183895" w:rsidP="00885471">
            <w:pPr>
              <w:widowControl/>
              <w:spacing w:line="320" w:lineRule="exact"/>
              <w:jc w:val="center"/>
              <w:rPr>
                <w:rFonts w:ascii="仿宋" w:eastAsia="仿宋" w:hAnsi="仿宋"/>
                <w:sz w:val="28"/>
                <w:szCs w:val="28"/>
              </w:rPr>
            </w:pPr>
          </w:p>
        </w:tc>
        <w:tc>
          <w:tcPr>
            <w:tcW w:w="950" w:type="dxa"/>
            <w:shd w:val="clear" w:color="auto" w:fill="auto"/>
            <w:noWrap/>
            <w:vAlign w:val="center"/>
          </w:tcPr>
          <w:p w14:paraId="78C59808" w14:textId="77777777" w:rsidR="00183895" w:rsidRPr="006B04CB" w:rsidRDefault="00183895" w:rsidP="00885471">
            <w:pPr>
              <w:widowControl/>
              <w:spacing w:line="320" w:lineRule="exact"/>
              <w:jc w:val="center"/>
              <w:rPr>
                <w:rFonts w:ascii="仿宋" w:eastAsia="仿宋" w:hAnsi="仿宋"/>
                <w:sz w:val="28"/>
                <w:szCs w:val="28"/>
              </w:rPr>
            </w:pPr>
          </w:p>
        </w:tc>
        <w:tc>
          <w:tcPr>
            <w:tcW w:w="965" w:type="dxa"/>
            <w:shd w:val="clear" w:color="auto" w:fill="auto"/>
            <w:noWrap/>
            <w:vAlign w:val="center"/>
          </w:tcPr>
          <w:p w14:paraId="4F6663D7" w14:textId="77777777" w:rsidR="00183895" w:rsidRPr="006B04CB" w:rsidRDefault="00183895" w:rsidP="00885471">
            <w:pPr>
              <w:widowControl/>
              <w:spacing w:line="320" w:lineRule="exact"/>
              <w:jc w:val="center"/>
              <w:rPr>
                <w:rFonts w:ascii="仿宋" w:eastAsia="仿宋" w:hAnsi="仿宋"/>
                <w:sz w:val="28"/>
                <w:szCs w:val="28"/>
              </w:rPr>
            </w:pPr>
          </w:p>
        </w:tc>
        <w:tc>
          <w:tcPr>
            <w:tcW w:w="729" w:type="dxa"/>
            <w:shd w:val="clear" w:color="auto" w:fill="auto"/>
            <w:noWrap/>
            <w:vAlign w:val="center"/>
          </w:tcPr>
          <w:p w14:paraId="26110F8A" w14:textId="77777777" w:rsidR="00183895" w:rsidRPr="006B04CB" w:rsidRDefault="00183895" w:rsidP="00885471">
            <w:pPr>
              <w:widowControl/>
              <w:spacing w:line="320" w:lineRule="exact"/>
              <w:jc w:val="center"/>
              <w:rPr>
                <w:rFonts w:ascii="仿宋" w:eastAsia="仿宋" w:hAnsi="仿宋"/>
                <w:sz w:val="28"/>
                <w:szCs w:val="28"/>
              </w:rPr>
            </w:pPr>
          </w:p>
        </w:tc>
        <w:tc>
          <w:tcPr>
            <w:tcW w:w="1244" w:type="dxa"/>
            <w:shd w:val="clear" w:color="auto" w:fill="auto"/>
            <w:noWrap/>
            <w:vAlign w:val="center"/>
          </w:tcPr>
          <w:p w14:paraId="778DF234" w14:textId="77777777" w:rsidR="00183895" w:rsidRPr="006B04CB" w:rsidRDefault="00183895" w:rsidP="00885471">
            <w:pPr>
              <w:widowControl/>
              <w:spacing w:line="320" w:lineRule="exact"/>
              <w:jc w:val="center"/>
              <w:rPr>
                <w:rFonts w:ascii="仿宋" w:eastAsia="仿宋" w:hAnsi="仿宋"/>
                <w:sz w:val="28"/>
                <w:szCs w:val="28"/>
              </w:rPr>
            </w:pPr>
          </w:p>
        </w:tc>
      </w:tr>
    </w:tbl>
    <w:p w14:paraId="3D310A3F" w14:textId="77777777" w:rsidR="00183895" w:rsidRPr="006B04CB" w:rsidRDefault="00183895" w:rsidP="00183895">
      <w:pPr>
        <w:spacing w:line="360" w:lineRule="exact"/>
        <w:jc w:val="center"/>
        <w:rPr>
          <w:rFonts w:ascii="仿宋" w:eastAsia="仿宋" w:hAnsi="仿宋"/>
          <w:sz w:val="30"/>
          <w:szCs w:val="30"/>
        </w:rPr>
      </w:pPr>
      <w:r w:rsidRPr="006B04CB">
        <w:rPr>
          <w:rFonts w:ascii="仿宋" w:eastAsia="仿宋" w:hAnsi="仿宋" w:hint="eastAsia"/>
          <w:sz w:val="30"/>
          <w:szCs w:val="30"/>
        </w:rPr>
        <w:t>学院章：</w:t>
      </w:r>
      <w:r w:rsidRPr="006B04CB">
        <w:rPr>
          <w:rFonts w:ascii="仿宋" w:eastAsia="仿宋" w:hAnsi="仿宋"/>
          <w:sz w:val="30"/>
          <w:szCs w:val="30"/>
        </w:rPr>
        <w:t xml:space="preserve">                         </w:t>
      </w:r>
      <w:r w:rsidRPr="006B04CB">
        <w:rPr>
          <w:rFonts w:ascii="仿宋" w:eastAsia="仿宋" w:hAnsi="仿宋" w:hint="eastAsia"/>
          <w:sz w:val="30"/>
          <w:szCs w:val="30"/>
        </w:rPr>
        <w:t>学院负责人：</w:t>
      </w:r>
      <w:r w:rsidRPr="006B04CB">
        <w:rPr>
          <w:rFonts w:ascii="仿宋" w:eastAsia="仿宋" w:hAnsi="仿宋"/>
          <w:sz w:val="30"/>
          <w:szCs w:val="30"/>
        </w:rPr>
        <w:t xml:space="preserve">                         </w:t>
      </w:r>
      <w:r w:rsidRPr="006B04CB">
        <w:rPr>
          <w:rFonts w:ascii="仿宋" w:eastAsia="仿宋" w:hAnsi="仿宋" w:hint="eastAsia"/>
          <w:sz w:val="30"/>
          <w:szCs w:val="30"/>
        </w:rPr>
        <w:t>填表人：</w:t>
      </w:r>
      <w:r w:rsidRPr="006B04CB">
        <w:rPr>
          <w:rFonts w:ascii="仿宋" w:eastAsia="仿宋" w:hAnsi="仿宋"/>
          <w:sz w:val="30"/>
          <w:szCs w:val="30"/>
        </w:rPr>
        <w:t xml:space="preserve">                         </w:t>
      </w:r>
    </w:p>
    <w:p w14:paraId="1D62E29D" w14:textId="77777777" w:rsidR="00183895" w:rsidRPr="006B04CB" w:rsidRDefault="00183895" w:rsidP="00183895">
      <w:pPr>
        <w:spacing w:line="360" w:lineRule="exact"/>
        <w:jc w:val="center"/>
        <w:rPr>
          <w:rFonts w:ascii="仿宋" w:eastAsia="仿宋" w:hAnsi="仿宋"/>
          <w:sz w:val="30"/>
          <w:szCs w:val="30"/>
        </w:rPr>
      </w:pPr>
    </w:p>
    <w:p w14:paraId="759C5EB3" w14:textId="77777777" w:rsidR="00183895" w:rsidRPr="006B04CB" w:rsidRDefault="00183895" w:rsidP="00183895">
      <w:pPr>
        <w:spacing w:line="360" w:lineRule="exact"/>
        <w:jc w:val="right"/>
        <w:rPr>
          <w:rFonts w:ascii="仿宋" w:eastAsia="仿宋" w:hAnsi="仿宋"/>
          <w:sz w:val="30"/>
          <w:szCs w:val="30"/>
        </w:rPr>
      </w:pPr>
      <w:r w:rsidRPr="006B04CB">
        <w:rPr>
          <w:rFonts w:ascii="仿宋" w:eastAsia="仿宋" w:hAnsi="仿宋" w:hint="eastAsia"/>
          <w:sz w:val="30"/>
          <w:szCs w:val="30"/>
        </w:rPr>
        <w:t>填表日期：</w:t>
      </w:r>
      <w:r w:rsidRPr="006B04CB">
        <w:rPr>
          <w:rFonts w:ascii="仿宋" w:eastAsia="仿宋" w:hAnsi="仿宋"/>
          <w:sz w:val="30"/>
          <w:szCs w:val="30"/>
        </w:rPr>
        <w:t xml:space="preserve">    </w:t>
      </w:r>
      <w:r w:rsidRPr="006B04CB">
        <w:rPr>
          <w:rFonts w:ascii="仿宋" w:eastAsia="仿宋" w:hAnsi="仿宋" w:hint="eastAsia"/>
          <w:sz w:val="30"/>
          <w:szCs w:val="30"/>
        </w:rPr>
        <w:t>年</w:t>
      </w:r>
      <w:r w:rsidRPr="006B04CB">
        <w:rPr>
          <w:rFonts w:ascii="仿宋" w:eastAsia="仿宋" w:hAnsi="仿宋"/>
          <w:sz w:val="30"/>
          <w:szCs w:val="30"/>
        </w:rPr>
        <w:t xml:space="preserve">   </w:t>
      </w:r>
      <w:r w:rsidRPr="006B04CB">
        <w:rPr>
          <w:rFonts w:ascii="仿宋" w:eastAsia="仿宋" w:hAnsi="仿宋" w:hint="eastAsia"/>
          <w:sz w:val="30"/>
          <w:szCs w:val="30"/>
        </w:rPr>
        <w:t>月</w:t>
      </w:r>
      <w:r w:rsidRPr="006B04CB">
        <w:rPr>
          <w:rFonts w:ascii="仿宋" w:eastAsia="仿宋" w:hAnsi="仿宋"/>
          <w:sz w:val="30"/>
          <w:szCs w:val="30"/>
        </w:rPr>
        <w:t xml:space="preserve">   </w:t>
      </w:r>
      <w:r w:rsidRPr="006B04CB">
        <w:rPr>
          <w:rFonts w:ascii="仿宋" w:eastAsia="仿宋" w:hAnsi="仿宋" w:hint="eastAsia"/>
          <w:sz w:val="30"/>
          <w:szCs w:val="30"/>
        </w:rPr>
        <w:t>日</w:t>
      </w:r>
    </w:p>
    <w:p w14:paraId="0AE9E5AD" w14:textId="77777777" w:rsidR="00183895" w:rsidRPr="006B04CB" w:rsidRDefault="00183895" w:rsidP="00183895">
      <w:pPr>
        <w:spacing w:line="360" w:lineRule="exact"/>
        <w:rPr>
          <w:rFonts w:ascii="仿宋" w:eastAsia="仿宋" w:hAnsi="仿宋"/>
          <w:sz w:val="28"/>
          <w:szCs w:val="28"/>
          <w:rPrChange w:id="0" w:author="任飞宇" w:date="2021-10-04T09:13:00Z">
            <w:rPr>
              <w:rFonts w:ascii="仿宋" w:eastAsia="仿宋" w:hAnsi="仿宋"/>
              <w:sz w:val="24"/>
              <w:szCs w:val="24"/>
            </w:rPr>
          </w:rPrChange>
        </w:rPr>
        <w:sectPr w:rsidR="00183895" w:rsidRPr="006B04CB" w:rsidSect="00885471">
          <w:pgSz w:w="16838" w:h="11906" w:orient="landscape" w:code="9"/>
          <w:pgMar w:top="1797" w:right="1440" w:bottom="1797" w:left="1440" w:header="851" w:footer="992" w:gutter="0"/>
          <w:cols w:space="425"/>
          <w:docGrid w:type="linesAndChars" w:linePitch="312"/>
        </w:sectPr>
      </w:pPr>
      <w:r w:rsidRPr="006B04CB">
        <w:rPr>
          <w:rFonts w:ascii="仿宋" w:eastAsia="仿宋" w:hAnsi="仿宋" w:hint="eastAsia"/>
          <w:sz w:val="28"/>
          <w:szCs w:val="28"/>
        </w:rPr>
        <w:t>说明：本表中“专业人数”指学生拟转出专业所在年级的总人数，专业</w:t>
      </w:r>
      <w:proofErr w:type="gramStart"/>
      <w:r w:rsidRPr="006B04CB">
        <w:rPr>
          <w:rFonts w:ascii="仿宋" w:eastAsia="仿宋" w:hAnsi="仿宋" w:hint="eastAsia"/>
          <w:sz w:val="28"/>
          <w:szCs w:val="28"/>
        </w:rPr>
        <w:t>排名指</w:t>
      </w:r>
      <w:proofErr w:type="gramEnd"/>
      <w:r w:rsidRPr="006B04CB">
        <w:rPr>
          <w:rFonts w:ascii="仿宋" w:eastAsia="仿宋" w:hAnsi="仿宋" w:hint="eastAsia"/>
          <w:sz w:val="28"/>
          <w:szCs w:val="28"/>
        </w:rPr>
        <w:t>学生所有已修课程总成绩在转出专业所在年级所有学生中的排名。</w:t>
      </w:r>
    </w:p>
    <w:p w14:paraId="4A1CE002" w14:textId="77777777" w:rsidR="00183895" w:rsidRPr="00962A67" w:rsidRDefault="00183895" w:rsidP="00183895">
      <w:pPr>
        <w:rPr>
          <w:rFonts w:ascii="仿宋" w:eastAsia="仿宋" w:hAnsi="仿宋"/>
        </w:rPr>
      </w:pPr>
      <w:r w:rsidRPr="00962A67">
        <w:rPr>
          <w:rFonts w:ascii="仿宋" w:eastAsia="仿宋" w:hAnsi="仿宋" w:hint="eastAsia"/>
        </w:rPr>
        <w:lastRenderedPageBreak/>
        <w:t>（此页无正文）</w:t>
      </w:r>
    </w:p>
    <w:p w14:paraId="50CA957A" w14:textId="77777777" w:rsidR="00183895" w:rsidRPr="00CB2908" w:rsidRDefault="00183895" w:rsidP="00183895">
      <w:pPr>
        <w:pBdr>
          <w:bottom w:val="single" w:sz="6" w:space="0" w:color="auto"/>
        </w:pBdr>
        <w:tabs>
          <w:tab w:val="left" w:pos="7200"/>
          <w:tab w:val="left" w:pos="7380"/>
          <w:tab w:val="left" w:pos="7560"/>
        </w:tabs>
        <w:spacing w:line="560" w:lineRule="exact"/>
        <w:rPr>
          <w:sz w:val="28"/>
          <w:szCs w:val="28"/>
        </w:rPr>
      </w:pPr>
    </w:p>
    <w:p w14:paraId="06D5409E"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3E1C91F7"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69187CC8"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6B77EC81"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72B9079F"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3F665B38"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54C641F1"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54DCA925"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3051CE2E"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4D5F771A"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626909B8"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72A6B98C"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01292AAC"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2356B0DF"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4FCC312E"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678792B4"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5713F595"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33C12813"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142B3DAB"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59E977A6"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6CA013C9" w14:textId="77777777" w:rsidR="00183895" w:rsidRDefault="00183895" w:rsidP="00183895">
      <w:pPr>
        <w:pBdr>
          <w:bottom w:val="single" w:sz="6" w:space="0" w:color="auto"/>
        </w:pBdr>
        <w:tabs>
          <w:tab w:val="left" w:pos="7200"/>
          <w:tab w:val="left" w:pos="7380"/>
          <w:tab w:val="left" w:pos="7560"/>
        </w:tabs>
        <w:spacing w:line="560" w:lineRule="exact"/>
        <w:rPr>
          <w:sz w:val="28"/>
          <w:szCs w:val="28"/>
        </w:rPr>
      </w:pPr>
    </w:p>
    <w:p w14:paraId="54240938" w14:textId="77777777" w:rsidR="00183895" w:rsidRPr="00944458" w:rsidRDefault="00183895" w:rsidP="00183895">
      <w:pPr>
        <w:pBdr>
          <w:bottom w:val="single" w:sz="6" w:space="1" w:color="auto"/>
        </w:pBdr>
        <w:tabs>
          <w:tab w:val="left" w:pos="7200"/>
          <w:tab w:val="left" w:pos="7380"/>
          <w:tab w:val="left" w:pos="7560"/>
        </w:tabs>
        <w:spacing w:line="480" w:lineRule="exact"/>
        <w:jc w:val="center"/>
        <w:rPr>
          <w:rFonts w:ascii="仿宋" w:eastAsia="仿宋" w:hAnsi="仿宋"/>
        </w:rPr>
      </w:pPr>
      <w:r w:rsidRPr="00944458">
        <w:rPr>
          <w:rFonts w:ascii="仿宋" w:eastAsia="仿宋" w:hAnsi="仿宋"/>
          <w:w w:val="90"/>
          <w:sz w:val="28"/>
          <w:szCs w:val="28"/>
        </w:rPr>
        <w:t>青岛酒店管理职业技术学院</w:t>
      </w:r>
      <w:r w:rsidRPr="00944458">
        <w:rPr>
          <w:rFonts w:ascii="仿宋" w:eastAsia="仿宋" w:hAnsi="仿宋" w:hint="eastAsia"/>
          <w:w w:val="90"/>
          <w:sz w:val="28"/>
          <w:szCs w:val="28"/>
        </w:rPr>
        <w:t>党委（院长）</w:t>
      </w:r>
      <w:r w:rsidRPr="00944458">
        <w:rPr>
          <w:rFonts w:ascii="仿宋" w:eastAsia="仿宋" w:hAnsi="仿宋"/>
          <w:w w:val="90"/>
          <w:sz w:val="28"/>
          <w:szCs w:val="28"/>
        </w:rPr>
        <w:t>办公室</w:t>
      </w:r>
      <w:r w:rsidRPr="00944458">
        <w:rPr>
          <w:rFonts w:ascii="仿宋" w:eastAsia="仿宋" w:hAnsi="仿宋" w:hint="eastAsia"/>
          <w:sz w:val="28"/>
          <w:szCs w:val="28"/>
        </w:rPr>
        <w:t xml:space="preserve">  </w:t>
      </w:r>
      <w:r w:rsidRPr="00944458">
        <w:rPr>
          <w:rFonts w:ascii="仿宋" w:eastAsia="仿宋" w:hAnsi="仿宋"/>
          <w:sz w:val="28"/>
          <w:szCs w:val="28"/>
        </w:rPr>
        <w:t>202</w:t>
      </w:r>
      <w:r w:rsidRPr="00944458">
        <w:rPr>
          <w:rFonts w:ascii="仿宋" w:eastAsia="仿宋" w:hAnsi="仿宋" w:hint="eastAsia"/>
          <w:sz w:val="28"/>
          <w:szCs w:val="28"/>
        </w:rPr>
        <w:t>1</w:t>
      </w:r>
      <w:r w:rsidRPr="00944458">
        <w:rPr>
          <w:rFonts w:ascii="仿宋" w:eastAsia="仿宋" w:hAnsi="仿宋"/>
          <w:sz w:val="28"/>
          <w:szCs w:val="28"/>
        </w:rPr>
        <w:t>年11月16日印发</w:t>
      </w:r>
    </w:p>
    <w:p w14:paraId="23D32094" w14:textId="77777777" w:rsidR="00CB202C" w:rsidRPr="00183895" w:rsidRDefault="00CB202C"/>
    <w:sectPr w:rsidR="00CB202C" w:rsidRPr="00183895">
      <w:headerReference w:type="default" r:id="rId8"/>
      <w:footerReference w:type="even" r:id="rId9"/>
      <w:footerReference w:type="default" r:id="rId10"/>
      <w:pgSz w:w="11906" w:h="16838"/>
      <w:pgMar w:top="1418" w:right="1531" w:bottom="1418" w:left="1418"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4689" w14:textId="77777777" w:rsidR="00FA6553" w:rsidRDefault="00FA6553">
      <w:r>
        <w:separator/>
      </w:r>
    </w:p>
  </w:endnote>
  <w:endnote w:type="continuationSeparator" w:id="0">
    <w:p w14:paraId="483494EF" w14:textId="77777777" w:rsidR="00FA6553" w:rsidRDefault="00FA6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宋体"/>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BD4B7" w14:textId="77777777" w:rsidR="00CF36E8" w:rsidRDefault="003B3B3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184C4946" w14:textId="77777777" w:rsidR="00CF36E8" w:rsidRDefault="00FA6553">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DA6CA" w14:textId="77777777" w:rsidR="00CF36E8" w:rsidRDefault="003B3B35">
    <w:pPr>
      <w:pStyle w:val="a3"/>
      <w:framePr w:wrap="around" w:vAnchor="text" w:hAnchor="margin" w:xAlign="right" w:y="1"/>
      <w:rPr>
        <w:rStyle w:val="a7"/>
        <w:rFonts w:eastAsia="宋体"/>
        <w:sz w:val="24"/>
        <w:szCs w:val="24"/>
      </w:rPr>
    </w:pPr>
    <w:r>
      <w:rPr>
        <w:rStyle w:val="a7"/>
        <w:rFonts w:eastAsia="宋体"/>
        <w:sz w:val="24"/>
        <w:szCs w:val="24"/>
      </w:rPr>
      <w:t xml:space="preserve">— </w:t>
    </w:r>
    <w:r>
      <w:rPr>
        <w:rStyle w:val="a7"/>
        <w:rFonts w:eastAsia="宋体"/>
        <w:sz w:val="24"/>
        <w:szCs w:val="24"/>
      </w:rPr>
      <w:fldChar w:fldCharType="begin"/>
    </w:r>
    <w:r>
      <w:rPr>
        <w:rStyle w:val="a7"/>
        <w:rFonts w:eastAsia="宋体"/>
        <w:sz w:val="24"/>
        <w:szCs w:val="24"/>
      </w:rPr>
      <w:instrText xml:space="preserve">PAGE  </w:instrText>
    </w:r>
    <w:r>
      <w:rPr>
        <w:rStyle w:val="a7"/>
        <w:rFonts w:eastAsia="宋体"/>
        <w:sz w:val="24"/>
        <w:szCs w:val="24"/>
      </w:rPr>
      <w:fldChar w:fldCharType="separate"/>
    </w:r>
    <w:r>
      <w:rPr>
        <w:rStyle w:val="a7"/>
        <w:rFonts w:eastAsia="宋体"/>
        <w:noProof/>
        <w:sz w:val="24"/>
        <w:szCs w:val="24"/>
      </w:rPr>
      <w:t>9</w:t>
    </w:r>
    <w:r>
      <w:rPr>
        <w:rStyle w:val="a7"/>
        <w:rFonts w:eastAsia="宋体"/>
        <w:sz w:val="24"/>
        <w:szCs w:val="24"/>
      </w:rPr>
      <w:fldChar w:fldCharType="end"/>
    </w:r>
    <w:r>
      <w:rPr>
        <w:rStyle w:val="a7"/>
        <w:rFonts w:eastAsia="宋体"/>
        <w:sz w:val="24"/>
        <w:szCs w:val="24"/>
      </w:rPr>
      <w:t xml:space="preserve"> —</w:t>
    </w:r>
  </w:p>
  <w:p w14:paraId="55245C5D" w14:textId="77777777" w:rsidR="00CF36E8" w:rsidRDefault="00FA6553">
    <w:pPr>
      <w:pStyle w:val="a3"/>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42511" w14:textId="77777777" w:rsidR="00FA6553" w:rsidRDefault="00FA6553">
      <w:r>
        <w:separator/>
      </w:r>
    </w:p>
  </w:footnote>
  <w:footnote w:type="continuationSeparator" w:id="0">
    <w:p w14:paraId="21F2EAEB" w14:textId="77777777" w:rsidR="00FA6553" w:rsidRDefault="00FA6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28549" w14:textId="77777777" w:rsidR="00CF36E8" w:rsidRDefault="00FA6553">
    <w:pPr>
      <w:pStyle w:val="a5"/>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AD46A0"/>
    <w:multiLevelType w:val="hybridMultilevel"/>
    <w:tmpl w:val="A554F226"/>
    <w:lvl w:ilvl="0" w:tplc="34389620">
      <w:start w:val="10"/>
      <w:numFmt w:val="japaneseCounting"/>
      <w:lvlText w:val="第%1条"/>
      <w:lvlJc w:val="left"/>
      <w:pPr>
        <w:tabs>
          <w:tab w:val="num" w:pos="2560"/>
        </w:tabs>
        <w:ind w:left="2560" w:hanging="1920"/>
      </w:pPr>
      <w:rPr>
        <w:rFonts w:ascii="仿宋" w:eastAsia="仿宋" w:hAnsi="仿宋" w:hint="default"/>
        <w:b w:val="0"/>
        <w:bCs/>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任飞宇">
    <w15:presenceInfo w15:providerId="None" w15:userId="任飞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95"/>
    <w:rsid w:val="00152B6D"/>
    <w:rsid w:val="00183895"/>
    <w:rsid w:val="003B3B35"/>
    <w:rsid w:val="00471ADF"/>
    <w:rsid w:val="00655E5F"/>
    <w:rsid w:val="00752A0B"/>
    <w:rsid w:val="008F63EC"/>
    <w:rsid w:val="00962A67"/>
    <w:rsid w:val="00CB202C"/>
    <w:rsid w:val="00FA65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FB6DF"/>
  <w15:chartTrackingRefBased/>
  <w15:docId w15:val="{18582145-8468-4F97-B22B-AF4B68B8E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895"/>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83895"/>
    <w:pPr>
      <w:tabs>
        <w:tab w:val="center" w:pos="4153"/>
        <w:tab w:val="right" w:pos="8306"/>
      </w:tabs>
      <w:snapToGrid w:val="0"/>
      <w:jc w:val="left"/>
    </w:pPr>
    <w:rPr>
      <w:sz w:val="18"/>
      <w:szCs w:val="18"/>
    </w:rPr>
  </w:style>
  <w:style w:type="character" w:customStyle="1" w:styleId="a4">
    <w:name w:val="页脚 字符"/>
    <w:basedOn w:val="a0"/>
    <w:link w:val="a3"/>
    <w:uiPriority w:val="99"/>
    <w:rsid w:val="00183895"/>
    <w:rPr>
      <w:rFonts w:ascii="Times New Roman" w:eastAsia="仿宋_GB2312" w:hAnsi="Times New Roman" w:cs="Times New Roman"/>
      <w:sz w:val="18"/>
      <w:szCs w:val="18"/>
    </w:rPr>
  </w:style>
  <w:style w:type="paragraph" w:styleId="a5">
    <w:name w:val="header"/>
    <w:basedOn w:val="a"/>
    <w:link w:val="a6"/>
    <w:uiPriority w:val="99"/>
    <w:rsid w:val="0018389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183895"/>
    <w:rPr>
      <w:rFonts w:ascii="Times New Roman" w:eastAsia="仿宋_GB2312" w:hAnsi="Times New Roman" w:cs="Times New Roman"/>
      <w:sz w:val="18"/>
      <w:szCs w:val="18"/>
    </w:rPr>
  </w:style>
  <w:style w:type="character" w:styleId="a7">
    <w:name w:val="page number"/>
    <w:rsid w:val="00183895"/>
  </w:style>
  <w:style w:type="paragraph" w:styleId="2">
    <w:name w:val="Body Text Indent 2"/>
    <w:basedOn w:val="a"/>
    <w:link w:val="20"/>
    <w:rsid w:val="00183895"/>
    <w:pPr>
      <w:spacing w:after="120" w:line="480" w:lineRule="auto"/>
      <w:ind w:leftChars="200" w:left="420"/>
    </w:pPr>
  </w:style>
  <w:style w:type="character" w:customStyle="1" w:styleId="20">
    <w:name w:val="正文文本缩进 2 字符"/>
    <w:basedOn w:val="a0"/>
    <w:link w:val="2"/>
    <w:rsid w:val="00183895"/>
    <w:rPr>
      <w:rFonts w:ascii="Times New Roman" w:eastAsia="仿宋_GB2312" w:hAnsi="Times New Roman" w:cs="Times New Roman"/>
      <w:sz w:val="32"/>
      <w:szCs w:val="32"/>
    </w:rPr>
  </w:style>
  <w:style w:type="paragraph" w:styleId="a8">
    <w:name w:val="Plain Text"/>
    <w:basedOn w:val="a"/>
    <w:link w:val="a9"/>
    <w:rsid w:val="00183895"/>
    <w:rPr>
      <w:rFonts w:ascii="宋体" w:eastAsia="宋体" w:hAnsi="Courier New" w:cs="Courier New"/>
      <w:sz w:val="21"/>
      <w:szCs w:val="21"/>
    </w:rPr>
  </w:style>
  <w:style w:type="character" w:customStyle="1" w:styleId="a9">
    <w:name w:val="纯文本 字符"/>
    <w:basedOn w:val="a0"/>
    <w:link w:val="a8"/>
    <w:rsid w:val="00183895"/>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467</Words>
  <Characters>2668</Characters>
  <Application>Microsoft Office Word</Application>
  <DocSecurity>0</DocSecurity>
  <Lines>22</Lines>
  <Paragraphs>6</Paragraphs>
  <ScaleCrop>false</ScaleCrop>
  <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任飞宇</dc:creator>
  <cp:keywords/>
  <dc:description/>
  <cp:lastModifiedBy>任飞宇</cp:lastModifiedBy>
  <cp:revision>6</cp:revision>
  <cp:lastPrinted>2021-11-16T03:29:00Z</cp:lastPrinted>
  <dcterms:created xsi:type="dcterms:W3CDTF">2021-11-16T02:47:00Z</dcterms:created>
  <dcterms:modified xsi:type="dcterms:W3CDTF">2022-02-25T08:09:00Z</dcterms:modified>
</cp:coreProperties>
</file>